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41" w:rsidRDefault="00037941" w:rsidP="00037941">
      <w:pPr>
        <w:bidi/>
      </w:pPr>
      <w:r>
        <w:rPr>
          <w:rFonts w:cs="XB Niloofar"/>
          <w:sz w:val="26"/>
          <w:szCs w:val="26"/>
          <w:rtl/>
          <w:lang w:eastAsia="tr-TR"/>
        </w:rPr>
        <w:t xml:space="preserve">خُطْبَةُ الْجُمُعَة </w:t>
      </w:r>
      <w:r>
        <w:rPr>
          <w:rFonts w:cs="XB Niloofar"/>
          <w:sz w:val="26"/>
          <w:szCs w:val="26"/>
          <w:lang w:eastAsia="tr-TR"/>
        </w:rPr>
        <w:t>02.06.2017</w:t>
      </w:r>
    </w:p>
    <w:p w:rsid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</w:p>
    <w:p w:rsidR="00037941" w:rsidRPr="005113DF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  <w:r w:rsidRPr="005113DF">
        <w:rPr>
          <w:rFonts w:ascii="XB Niloofar" w:eastAsia="Times New Roman" w:hAnsi="XB Niloofar" w:cs="XB Niloofar"/>
          <w:b/>
          <w:bCs/>
          <w:rtl/>
          <w:lang w:eastAsia="tr-TR"/>
        </w:rPr>
        <w:t>الزَّكَاةُ وَاجِبَةٌ البَتَّةَ</w:t>
      </w:r>
    </w:p>
    <w:p w:rsidR="00037941" w:rsidRPr="005113DF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lang w:eastAsia="tr-TR"/>
        </w:rPr>
      </w:pPr>
      <w:r w:rsidRPr="005113DF">
        <w:rPr>
          <w:rFonts w:ascii="XB Niloofar" w:eastAsia="Times New Roman" w:hAnsi="XB Niloofar" w:cs="XB Niloofar"/>
          <w:b/>
          <w:bCs/>
          <w:rtl/>
          <w:lang w:eastAsia="tr-TR"/>
        </w:rPr>
        <w:t>يَا أَيُّهَا المُسْلِمُونَ الكِرَامُ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الْحَمْدُ لله الَّذِي بَلَّغَنَا رَمَضَان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وَتَقَبَّلَ اللهُ صِيَامَنَا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أَنْتُمْ تَعْلَمُونَ أَنّهُ إِذَا قِيلَ شَهْرُ رَمَضَانَ تَتَبَادَرُ إِلَى الْأَذْهَانِ عِبَادَةُ الزَّكَاةِ كَمَا يَتَبَادَرُ إلَيْهَا الصَّوْمُ وَالتَّرَاوِيحُ 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الزَّكَاةُ هُوَ دَفَعُ رُبْعِ عَشْر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الْمَال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إِلَى الْأَصْنَافِ الْمَذْكُورَةِ فِي الْقُرْآنِ إرْضَاءً لِلهِ تَعَالَى إِذَا بَلَغَ مَالُ المَرْءِ النَّصَّابَ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هَذَا وَاجِبٌ وَف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ر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ْ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ضٌ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جَمَاعَةَ الْخَ</w:t>
      </w:r>
      <w:bookmarkStart w:id="0" w:name="_GoBack"/>
      <w:bookmarkEnd w:id="0"/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يْرِ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رَبُّنَا جُلَّ وَعَلَا خَاطَبَ النَّبِي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صَلَّى اللهُ عَلَيْهِ وَسَلَّمَ فِي سُورَةِ التَّوْبَةِ وَأَمَرَهُ بِأَخْذِ الزَّكَاةِ مِنْ أَمْوَالِ الْمُسْلِمِينَ ثُمَّ أَنْ يَدْعُوَ لَهُمْ فِي قَوْلِهِ تَعَالَى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</w:rPr>
      </w:pP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>خُذْ مِنْ اَمْوَالِهِمْ صَدَقَةً تُطَهِّرُهُمْ وَتُزَكّ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يهِمْ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بِهَا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وَصَلِّ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عَلَيْهِمْ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اِنَّ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صَلٰوتَكَ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سَكَنٌ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لَهُمْ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وَاللّٰهُ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سَميعٌ</w:t>
      </w:r>
      <w:r w:rsidRPr="00037941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</w:rPr>
        <w:t>عَليمٌ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وَلِهَذَا عَلَى الْمُسْلِمِ أَنْ يُؤْتِى زَكَاتَهُ ثُمَّ أَنْ يُذَكِّرَ الْمُسْلِمِينَ أَنْ يُؤْتُوا زَكَاتَهُمْ أَيْضًا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وَعَلَى الْعَامِل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ين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عَلَى الزَّكَاةِ قَبْلَ أَنْ يَنْقُلُوا الْمَالَ إِلَى الْمُحْتَاجِ أَنْ يَدْعُوا لِصَاحِب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الزَّكَاة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الْمَالُ الَّذِي ت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زَكَّى بِالزَّكَاةِ عَلَى هَذَا النَّحْوِ سَوْفَ يَزْدَادُ بَرَكَةً بِإِذْنِ الله تَعَالَى وُدَعَاءِ الْمُسْلِمِينَ 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يَا أَيُّهَا الْمُسْلِمُونَ الْمُحْتَرَمُونَ 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مَعَ الْأَسَفِ لَا يُوجَدُ مَقَامٌ رَسْمِيٌّ يَجْمَعُ أَمْوَالَ زَكَاتِنَا فِي هَذِهِ الْأَرَاضِي 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لِذَا وَجَبَ عَلَيْنَا أَنْ نَتَحَمَّلَ هَذَا الْعَمَلَ 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وَكَمَا أَنَّ إِخْرَاجَ الزَّكَاةِ عَمَلٌ عَظِيمٌ فَإِنَّ جَمْعَهَا وَتَوْزِيعَهَا كَذَلِكَ عَمَلٌ عَظِيمٌ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نَتَذَكَّر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ُ اَنَّ النَّبِىَّ صَلَّى اللَّهُ عليه وسلَّمَ </w:t>
      </w:r>
      <w:r w:rsidRPr="00037941">
        <w:rPr>
          <w:rFonts w:ascii="XB Niloofar" w:hAnsi="XB Niloofar" w:cs="XB Niloofar"/>
          <w:b/>
          <w:bCs/>
          <w:sz w:val="28"/>
          <w:szCs w:val="28"/>
          <w:rtl/>
          <w:lang w:val="de-DE" w:eastAsia="ja-JP"/>
        </w:rPr>
        <w:t xml:space="preserve">قَالَ رَسُولُ اللَّهِ </w:t>
      </w:r>
      <w:r w:rsidRPr="00037941">
        <w:rPr>
          <w:rFonts w:ascii="XB Niloofar" w:eastAsia="XBNiloofar" w:hAnsi="XB Niloofar" w:cs="XB Niloofar"/>
          <w:b/>
          <w:bCs/>
          <w:sz w:val="28"/>
          <w:szCs w:val="28"/>
          <w:rtl/>
          <w:lang w:val="de-DE" w:eastAsia="ja-JP"/>
        </w:rPr>
        <w:t>ﷺ</w:t>
      </w:r>
      <w:r w:rsidRPr="00037941">
        <w:rPr>
          <w:rFonts w:ascii="XB Niloofar" w:hAnsi="XB Niloofar" w:cs="XB Niloofar"/>
          <w:b/>
          <w:bCs/>
          <w:sz w:val="28"/>
          <w:szCs w:val="28"/>
          <w:rtl/>
          <w:lang w:val="de-DE" w:eastAsia="ja-JP"/>
        </w:rPr>
        <w:t xml:space="preserve"> لِمُعَاذِ بْنِ جَبَلٍ حِينَ بَعَثَهُ إِلَى الْيَمَنِ: فَأَخْبِرْهُمْ أَنَّ اللَّهَ قَدْ فَرَضَ عَلَيْهِمْ صَدَقَةً تُؤْخَذُ مِنْ أَغْنِيَائِهِمْ فَتُرَدُّ عَلَى فُقَرَائِهِمْ</w:t>
      </w:r>
      <w:r w:rsidRPr="00037941">
        <w:rPr>
          <w:rFonts w:ascii="XB Niloofar" w:hAnsi="XB Niloofar" w:cs="XB Niloofar" w:hint="cs"/>
          <w:b/>
          <w:bCs/>
          <w:sz w:val="28"/>
          <w:szCs w:val="28"/>
          <w:rtl/>
          <w:lang w:val="de-DE" w:eastAsia="ja-JP"/>
        </w:rPr>
        <w:t>.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lastRenderedPageBreak/>
        <w:t>وَظِيفَةُ مُعَاذ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ٍ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هُنَا أَنْ يَأْخُذَ الزَّكَاةَ وَأَنْ يُوَزِّعَهَا لِلفُقَرَاءِ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.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جَمَاعَةَ العِزَّة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مِنَ الْمَعْلُومِ أَنَّ جَمْعِيَّتَنَا تَقُومُ بِجَمْعِ الزَّكَاةِ الَّتِي هِيَ مِنْ أُسُسِ دِينِنَا بِعِنَايَةٍ فَائِقَةٍ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هِيَ ذُو خِبْرَةٍ وَاسِعَةٍ فِي هَذَا المَجَالِ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لِهَذَا فَلْنُؤَدِّ زَكَاتَنَا إِلَى الْمَسْؤُولِينَ فِي مَسْجِدِنَا فِي أَقْرَبِ وَقْتٍ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.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كَثِيرٌ مِنْ أَعْمَالِنَا الْخَيْرِيَّة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تُؤَدَّي مِنْ أَمْوَالِ الزَّكَاةِ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إِذَنْ لِنُسَاهِمْ فِي هَذِهِ الْخَيْرَاتِ بِزَكَاتِنَا وَلِكَيْ تَزْدَادَ أَمْوَالُنَا بَرَكَةً لِنَدْعُ بَعْضُنَا لِبَعْضِنَا الْآخَر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كَثِيرٌ مِنْ إِخْوَانِنَا يَسْأَلُ "هَلْ يُمْكِنُ دَفْعُ الزَّكَاةِ إِلَى الْأَقَارِبِ"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يُمْكِنُ ذَلِكَ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وَلَكِنْ لِنَنْظُرْ إِلَى هَذِهِ المَسْأَلَةِ مِنْ هَذِهِ الْوِجْهَةِ الآتِيَةِ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يُمْكِنُ لَنَا أَنْ نُسَاعِدَ أَقْرِبَاءَنَا كُلَّ وَقْتٍ وَكُل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حِينٍ وَلَكِنْ لَا يُمْكِنُنَا الْمُشَارَكَةُ فِي هَذَا الصُّنْدُوقِ مَتَى نُرِيدُ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لِنَجْتَمِعْ فِي هَذَا الصُّنْدُوقِ لِنَكُونَ أُمَّةً وَنَعْتَزَّ كَمُسْلِمِينَ مُجْتَمِعِينَ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وَلِنَجْمَعْ زَكَاتَنَا فِي هَذَا الصُّنْدُوقِ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لَا نُظْهِرْ إِهْمَالًا فِي هَذَا الْمَوْضُوعِ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لَا يَتَخَيَّل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إِلَيْنَا زَكَاتُنَا وَصَدَقَاتُنَا أَنَّهَا كَثِيرَةٌ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لِنَتَذَكَّرْ هَذِهِ الآيَةَ</w:t>
      </w:r>
    </w:p>
    <w:p w:rsidR="00037941" w:rsidRPr="00037941" w:rsidRDefault="00037941" w:rsidP="00037941">
      <w:pPr>
        <w:pStyle w:val="Textkrper"/>
        <w:spacing w:after="0"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  <w:lang w:val="de-DE" w:eastAsia="ja-JP"/>
        </w:rPr>
      </w:pPr>
      <w:r w:rsidRPr="00037941">
        <w:rPr>
          <w:rFonts w:ascii="XB Niloofar" w:hAnsi="XB Niloofar" w:cs="XB Niloofar"/>
          <w:b/>
          <w:bCs/>
          <w:sz w:val="28"/>
          <w:szCs w:val="28"/>
          <w:rtl/>
          <w:lang w:val="de-DE" w:eastAsia="ja-JP"/>
        </w:rPr>
        <w:t>وَلَا يَحْسَبَنَّ الَّذٖينَ يَبْخَلُونَ بِمَا اٰتٰيهُمُ اللّٰهُ مِنْ فَضْلِهٖ هُوَ خَيْراً لَهُمْ بَلْ هُوَ شَرٌّ لَهُمْ سَيُطَوَّقُونَ مَا بَخِلُوا بِهٖ يَوْمَ الْقِيٰمَةِ وَلِلّٰهِ مٖيرَاثُ السَّمٰوَاتِ وَالْاَرْضِ وَاللّٰهُ بِمَا تَعْمَلُونَ خَبٖيرٌ</w:t>
      </w:r>
    </w:p>
    <w:p w:rsidR="00037941" w:rsidRPr="00037941" w:rsidRDefault="00037941" w:rsidP="00037941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زَكَّى اللهُ أَمْوَالَكُمْ وَبَارَكَ فِيهَا وَجَزَاكُمْ خَيْرَ الْجَزَاء</w:t>
      </w:r>
      <w:r w:rsidRPr="00037941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037941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:rsidR="003249EC" w:rsidRDefault="00037941" w:rsidP="00037941">
      <w:pPr>
        <w:jc w:val="right"/>
      </w:pPr>
      <w:r>
        <w:rPr>
          <w:noProof/>
          <w:lang w:val="de-DE"/>
        </w:rPr>
        <w:drawing>
          <wp:inline distT="0" distB="0" distL="0" distR="0" wp14:anchorId="42CBAFE9" wp14:editId="1B2861D4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9EC" w:rsidSect="003249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3" w:usb1="80000000" w:usb2="00000008" w:usb3="00000000" w:csb0="00000051" w:csb1="00000000"/>
  </w:font>
  <w:font w:name="XBNiloofar">
    <w:altName w:val="XB Niloofar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41"/>
    <w:rsid w:val="00037941"/>
    <w:rsid w:val="003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35CF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37941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03794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037941"/>
    <w:rPr>
      <w:rFonts w:ascii="Times New Roman" w:eastAsia="Arial" w:hAnsi="Times New Roman" w:cs="Arial"/>
      <w:lang w:val="tr-TR"/>
    </w:rPr>
  </w:style>
  <w:style w:type="table" w:styleId="Tabellenraster">
    <w:name w:val="Table Grid"/>
    <w:basedOn w:val="NormaleTabelle"/>
    <w:uiPriority w:val="59"/>
    <w:rsid w:val="0003794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7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7941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37941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rsid w:val="0003794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037941"/>
    <w:rPr>
      <w:rFonts w:ascii="Times New Roman" w:eastAsia="Arial" w:hAnsi="Times New Roman" w:cs="Arial"/>
      <w:lang w:val="tr-TR"/>
    </w:rPr>
  </w:style>
  <w:style w:type="table" w:styleId="Tabellenraster">
    <w:name w:val="Table Grid"/>
    <w:basedOn w:val="NormaleTabelle"/>
    <w:uiPriority w:val="59"/>
    <w:rsid w:val="00037941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7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7941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Macintosh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Ines Edik</cp:lastModifiedBy>
  <cp:revision>1</cp:revision>
  <dcterms:created xsi:type="dcterms:W3CDTF">2017-05-24T11:52:00Z</dcterms:created>
  <dcterms:modified xsi:type="dcterms:W3CDTF">2017-05-24T11:54:00Z</dcterms:modified>
</cp:coreProperties>
</file>