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B6488" w14:textId="20CAD5CE" w:rsidR="00BB5EC1" w:rsidRPr="00BB5EC1" w:rsidRDefault="00BB5EC1" w:rsidP="00BB5EC1">
      <w:pPr>
        <w:spacing w:before="120" w:after="120" w:line="240" w:lineRule="auto"/>
        <w:rPr>
          <w:rFonts w:ascii="PT Serif" w:hAnsi="PT Serif"/>
          <w:b/>
          <w:bCs/>
          <w:sz w:val="24"/>
          <w:szCs w:val="24"/>
        </w:rPr>
      </w:pPr>
      <w:proofErr w:type="spellStart"/>
      <w:r w:rsidRPr="00BB5EC1">
        <w:rPr>
          <w:rFonts w:ascii="PT Serif" w:hAnsi="PT Serif"/>
          <w:sz w:val="24"/>
          <w:szCs w:val="24"/>
        </w:rPr>
        <w:t>Hutba</w:t>
      </w:r>
      <w:proofErr w:type="spellEnd"/>
      <w:r w:rsidRPr="00BB5EC1">
        <w:rPr>
          <w:rFonts w:ascii="PT Serif" w:hAnsi="PT Serif"/>
          <w:sz w:val="24"/>
          <w:szCs w:val="24"/>
        </w:rPr>
        <w:t>, 1.</w:t>
      </w:r>
      <w:r w:rsidRPr="00BB5EC1">
        <w:rPr>
          <w:rFonts w:ascii="PT Serif" w:hAnsi="PT Serif"/>
          <w:sz w:val="24"/>
          <w:szCs w:val="24"/>
        </w:rPr>
        <w:t xml:space="preserve"> </w:t>
      </w:r>
      <w:r w:rsidRPr="00BB5EC1">
        <w:rPr>
          <w:rFonts w:ascii="PT Serif" w:hAnsi="PT Serif"/>
          <w:sz w:val="24"/>
          <w:szCs w:val="24"/>
        </w:rPr>
        <w:t>4.2022</w:t>
      </w:r>
      <w:r w:rsidRPr="00BB5EC1">
        <w:rPr>
          <w:rFonts w:ascii="PT Serif" w:hAnsi="PT Serif"/>
          <w:sz w:val="24"/>
          <w:szCs w:val="24"/>
        </w:rPr>
        <w:br/>
      </w:r>
      <w:r w:rsidRPr="00BB5EC1">
        <w:rPr>
          <w:rFonts w:ascii="PT Serif" w:hAnsi="PT Serif"/>
          <w:b/>
          <w:bCs/>
          <w:sz w:val="24"/>
          <w:szCs w:val="24"/>
        </w:rPr>
        <w:t xml:space="preserve">Bereit für den Ramadan? </w:t>
      </w:r>
      <w:bookmarkStart w:id="0" w:name="_GoBack"/>
      <w:bookmarkEnd w:id="0"/>
    </w:p>
    <w:p w14:paraId="0E8C9FCF" w14:textId="77777777" w:rsidR="00BB5EC1" w:rsidRPr="00BB5EC1" w:rsidRDefault="00BB5EC1" w:rsidP="00BB5EC1">
      <w:pPr>
        <w:spacing w:before="120" w:after="120" w:line="240" w:lineRule="auto"/>
        <w:jc w:val="center"/>
        <w:rPr>
          <w:rFonts w:ascii="PT Serif" w:hAnsi="PT Serif" w:cs="XB Niloofar"/>
          <w:sz w:val="24"/>
          <w:szCs w:val="24"/>
        </w:rPr>
      </w:pPr>
      <w:r w:rsidRPr="00BB5EC1">
        <w:rPr>
          <w:rFonts w:ascii="PT Serif" w:hAnsi="PT Serif"/>
          <w:color w:val="C00000"/>
          <w:sz w:val="24"/>
          <w:szCs w:val="24"/>
          <w:rtl/>
        </w:rPr>
        <w:t>﴿</w:t>
      </w:r>
      <w:r w:rsidRPr="00BB5EC1">
        <w:rPr>
          <w:rFonts w:ascii="PT Serif" w:hAnsi="PT Serif" w:cs="XB Niloofar"/>
          <w:b/>
          <w:bCs/>
          <w:sz w:val="24"/>
          <w:szCs w:val="24"/>
          <w:rtl/>
        </w:rPr>
        <w:t xml:space="preserve">شَهْرُ رَمَضَانَ </w:t>
      </w:r>
      <w:proofErr w:type="spellStart"/>
      <w:r w:rsidRPr="00BB5EC1">
        <w:rPr>
          <w:rFonts w:ascii="PT Serif" w:hAnsi="PT Serif" w:cs="XB Niloofar"/>
          <w:b/>
          <w:bCs/>
          <w:sz w:val="24"/>
          <w:szCs w:val="24"/>
          <w:rtl/>
        </w:rPr>
        <w:t>الَّذٖٓي</w:t>
      </w:r>
      <w:proofErr w:type="spellEnd"/>
      <w:r w:rsidRPr="00BB5EC1">
        <w:rPr>
          <w:rFonts w:ascii="PT Serif" w:hAnsi="PT Serif" w:cs="XB Niloofar"/>
          <w:b/>
          <w:bCs/>
          <w:sz w:val="24"/>
          <w:szCs w:val="24"/>
          <w:rtl/>
        </w:rPr>
        <w:t xml:space="preserve"> اُنْزِلَ </w:t>
      </w:r>
      <w:proofErr w:type="spellStart"/>
      <w:r w:rsidRPr="00BB5EC1">
        <w:rPr>
          <w:rFonts w:ascii="PT Serif" w:hAnsi="PT Serif" w:cs="XB Niloofar"/>
          <w:b/>
          <w:bCs/>
          <w:sz w:val="24"/>
          <w:szCs w:val="24"/>
          <w:rtl/>
        </w:rPr>
        <w:t>فٖيهِ</w:t>
      </w:r>
      <w:proofErr w:type="spellEnd"/>
      <w:r w:rsidRPr="00BB5EC1">
        <w:rPr>
          <w:rFonts w:ascii="PT Serif" w:hAnsi="PT Serif" w:cs="XB Niloofar"/>
          <w:b/>
          <w:bCs/>
          <w:sz w:val="24"/>
          <w:szCs w:val="24"/>
          <w:rtl/>
        </w:rPr>
        <w:t xml:space="preserve"> </w:t>
      </w:r>
      <w:proofErr w:type="spellStart"/>
      <w:r w:rsidRPr="00BB5EC1">
        <w:rPr>
          <w:rFonts w:ascii="PT Serif" w:hAnsi="PT Serif" w:cs="XB Niloofar"/>
          <w:b/>
          <w:bCs/>
          <w:sz w:val="24"/>
          <w:szCs w:val="24"/>
          <w:rtl/>
        </w:rPr>
        <w:t>الْقُرْاٰنُ</w:t>
      </w:r>
      <w:proofErr w:type="spellEnd"/>
      <w:r w:rsidRPr="00BB5EC1">
        <w:rPr>
          <w:rFonts w:ascii="PT Serif" w:hAnsi="PT Serif" w:cs="XB Niloofar"/>
          <w:b/>
          <w:bCs/>
          <w:sz w:val="24"/>
          <w:szCs w:val="24"/>
          <w:rtl/>
        </w:rPr>
        <w:t xml:space="preserve"> هُدًى لِلنَّاسِ وَبَيِّنَاتٍ مِنَ </w:t>
      </w:r>
      <w:proofErr w:type="spellStart"/>
      <w:r w:rsidRPr="00BB5EC1">
        <w:rPr>
          <w:rFonts w:ascii="PT Serif" w:hAnsi="PT Serif" w:cs="XB Niloofar"/>
          <w:b/>
          <w:bCs/>
          <w:sz w:val="24"/>
          <w:szCs w:val="24"/>
          <w:rtl/>
        </w:rPr>
        <w:t>الْهُدٰى</w:t>
      </w:r>
      <w:proofErr w:type="spellEnd"/>
      <w:r w:rsidRPr="00BB5EC1">
        <w:rPr>
          <w:rFonts w:ascii="PT Serif" w:hAnsi="PT Serif" w:cs="XB Niloofar"/>
          <w:b/>
          <w:bCs/>
          <w:sz w:val="24"/>
          <w:szCs w:val="24"/>
          <w:rtl/>
        </w:rPr>
        <w:t xml:space="preserve"> </w:t>
      </w:r>
      <w:proofErr w:type="spellStart"/>
      <w:r w:rsidRPr="00BB5EC1">
        <w:rPr>
          <w:rFonts w:ascii="PT Serif" w:hAnsi="PT Serif" w:cs="XB Niloofar"/>
          <w:b/>
          <w:bCs/>
          <w:sz w:val="24"/>
          <w:szCs w:val="24"/>
          <w:rtl/>
        </w:rPr>
        <w:t>وَالْفُرْقَانِۚ</w:t>
      </w:r>
      <w:proofErr w:type="spellEnd"/>
      <w:r w:rsidRPr="00BB5EC1">
        <w:rPr>
          <w:rFonts w:ascii="PT Serif" w:hAnsi="PT Serif" w:cs="XB Niloofar"/>
          <w:b/>
          <w:bCs/>
          <w:sz w:val="24"/>
          <w:szCs w:val="24"/>
          <w:rtl/>
        </w:rPr>
        <w:t xml:space="preserve"> فَمَنْ شَهِدَ مِنْكُمُ الشَّهْرَ </w:t>
      </w:r>
      <w:proofErr w:type="gramStart"/>
      <w:r w:rsidRPr="00BB5EC1">
        <w:rPr>
          <w:rFonts w:ascii="PT Serif" w:hAnsi="PT Serif" w:cs="XB Niloofar"/>
          <w:b/>
          <w:bCs/>
          <w:sz w:val="24"/>
          <w:szCs w:val="24"/>
          <w:rtl/>
        </w:rPr>
        <w:t xml:space="preserve">فَلْيَصُمْهُؕ </w:t>
      </w:r>
      <w:r w:rsidRPr="00BB5EC1">
        <w:rPr>
          <w:rFonts w:ascii="PT Serif" w:hAnsi="PT Serif" w:cstheme="majorBidi"/>
          <w:color w:val="C00000"/>
          <w:sz w:val="24"/>
          <w:szCs w:val="24"/>
          <w:rtl/>
        </w:rPr>
        <w:t>﴾</w:t>
      </w:r>
      <w:proofErr w:type="gramEnd"/>
      <w:r w:rsidRPr="00BB5EC1">
        <w:rPr>
          <w:rFonts w:ascii="PT Serif" w:hAnsi="PT Serif" w:cs="XB Niloofar"/>
          <w:sz w:val="24"/>
          <w:szCs w:val="24"/>
          <w:rtl/>
        </w:rPr>
        <w:br/>
        <w:t xml:space="preserve">عَنْ أَبِى هُرَيْرَةَ قَالَ: قَالَ رَسُولُ اللَّهِ </w:t>
      </w:r>
      <w:r w:rsidRPr="00BB5EC1">
        <w:rPr>
          <w:rFonts w:ascii="PT Serif" w:hAnsi="PT Serif" w:cs="Arial Unicode MS"/>
          <w:b/>
          <w:bCs/>
          <w:sz w:val="24"/>
          <w:szCs w:val="24"/>
          <w:rtl/>
        </w:rPr>
        <w:t>ﷺ</w:t>
      </w:r>
    </w:p>
    <w:p w14:paraId="43DB78FA" w14:textId="77777777" w:rsidR="00BB5EC1" w:rsidRPr="00BB5EC1" w:rsidRDefault="00BB5EC1" w:rsidP="00BB5EC1">
      <w:pPr>
        <w:spacing w:before="120" w:after="120" w:line="240" w:lineRule="auto"/>
        <w:jc w:val="center"/>
        <w:rPr>
          <w:rFonts w:ascii="PT Serif" w:hAnsi="PT Serif" w:cs="XB Niloofar"/>
          <w:b/>
          <w:bCs/>
          <w:sz w:val="24"/>
          <w:szCs w:val="24"/>
        </w:rPr>
      </w:pPr>
      <w:r w:rsidRPr="00BB5EC1">
        <w:rPr>
          <w:rFonts w:ascii="PT Serif" w:hAnsi="PT Serif" w:cs="XB Niloofar"/>
          <w:color w:val="C00000"/>
          <w:sz w:val="24"/>
          <w:szCs w:val="24"/>
          <w:rtl/>
        </w:rPr>
        <w:t>«</w:t>
      </w:r>
      <w:r w:rsidRPr="00BB5EC1">
        <w:rPr>
          <w:rFonts w:ascii="PT Serif" w:hAnsi="PT Serif" w:cs="XB Niloofar"/>
          <w:b/>
          <w:bCs/>
          <w:sz w:val="24"/>
          <w:szCs w:val="24"/>
          <w:rtl/>
        </w:rPr>
        <w:t>أَتَاكُمْ رَمَضَانُ شَهْرٌ مُبَارَكٌ، فَرَضَ اللَّهُ عَزَّ وَجَلَّ عَلَيْكُمْ صِيَامَهُ، تُفْتَحُ فِيهِ أَبْوَابُ السَّمَاءِ، وَتُغْلَقُ فِيهِ أَبْوَابُ الْجَحِيمِ، وَتُغَلُّ فِيهِ مَرَدَةُ الشَّيَاطِينِ</w:t>
      </w:r>
      <w:r w:rsidRPr="00BB5EC1">
        <w:rPr>
          <w:rFonts w:ascii="PT Serif" w:hAnsi="PT Serif" w:cs="XB Niloofar"/>
          <w:color w:val="C00000"/>
          <w:sz w:val="24"/>
          <w:szCs w:val="24"/>
          <w:rtl/>
        </w:rPr>
        <w:t>»</w:t>
      </w:r>
    </w:p>
    <w:p w14:paraId="55BCF22D" w14:textId="77777777" w:rsidR="00BB5EC1" w:rsidRPr="00BB5EC1" w:rsidRDefault="00BB5EC1" w:rsidP="00BB5EC1">
      <w:pPr>
        <w:spacing w:before="120" w:after="120" w:line="240" w:lineRule="auto"/>
        <w:jc w:val="both"/>
        <w:rPr>
          <w:rFonts w:ascii="PT Serif" w:hAnsi="PT Serif"/>
          <w:b/>
          <w:bCs/>
          <w:color w:val="000000" w:themeColor="text1"/>
          <w:sz w:val="24"/>
          <w:szCs w:val="24"/>
        </w:rPr>
      </w:pPr>
      <w:r w:rsidRPr="00BB5EC1">
        <w:rPr>
          <w:rFonts w:ascii="PT Serif" w:hAnsi="PT Serif"/>
          <w:b/>
          <w:bCs/>
          <w:color w:val="000000" w:themeColor="text1"/>
          <w:sz w:val="24"/>
          <w:szCs w:val="24"/>
        </w:rPr>
        <w:t>Verehrte Muslime!</w:t>
      </w:r>
    </w:p>
    <w:p w14:paraId="2E8D4FB5" w14:textId="676F440F" w:rsidR="00BB5EC1" w:rsidRDefault="00BB5EC1" w:rsidP="00BB5EC1">
      <w:pPr>
        <w:spacing w:before="120" w:after="120" w:line="240" w:lineRule="auto"/>
        <w:jc w:val="both"/>
        <w:rPr>
          <w:rFonts w:ascii="PT Serif" w:hAnsi="PT Serif"/>
          <w:color w:val="000000" w:themeColor="text1"/>
          <w:sz w:val="24"/>
          <w:szCs w:val="24"/>
        </w:rPr>
      </w:pPr>
      <w:r w:rsidRPr="00BB5EC1">
        <w:rPr>
          <w:rFonts w:ascii="PT Serif" w:hAnsi="PT Serif"/>
          <w:color w:val="000000" w:themeColor="text1"/>
          <w:sz w:val="24"/>
          <w:szCs w:val="24"/>
        </w:rPr>
        <w:t xml:space="preserve">Muslime </w:t>
      </w:r>
      <w:r>
        <w:rPr>
          <w:rFonts w:ascii="PT Serif" w:hAnsi="PT Serif"/>
          <w:color w:val="000000" w:themeColor="text1"/>
          <w:sz w:val="24"/>
          <w:szCs w:val="24"/>
        </w:rPr>
        <w:t>w</w:t>
      </w:r>
      <w:r w:rsidRPr="00BB5EC1">
        <w:rPr>
          <w:rFonts w:ascii="PT Serif" w:hAnsi="PT Serif"/>
          <w:color w:val="000000" w:themeColor="text1"/>
          <w:sz w:val="24"/>
          <w:szCs w:val="24"/>
        </w:rPr>
        <w:t>elt</w:t>
      </w:r>
      <w:r>
        <w:rPr>
          <w:rFonts w:ascii="PT Serif" w:hAnsi="PT Serif"/>
          <w:color w:val="000000" w:themeColor="text1"/>
          <w:sz w:val="24"/>
          <w:szCs w:val="24"/>
        </w:rPr>
        <w:t>weit</w:t>
      </w:r>
      <w:r w:rsidRPr="00BB5EC1">
        <w:rPr>
          <w:rFonts w:ascii="PT Serif" w:hAnsi="PT Serif"/>
          <w:color w:val="000000" w:themeColor="text1"/>
          <w:sz w:val="24"/>
          <w:szCs w:val="24"/>
        </w:rPr>
        <w:t xml:space="preserve"> </w:t>
      </w:r>
      <w:r>
        <w:rPr>
          <w:rFonts w:ascii="PT Serif" w:hAnsi="PT Serif"/>
          <w:color w:val="000000" w:themeColor="text1"/>
          <w:sz w:val="24"/>
          <w:szCs w:val="24"/>
        </w:rPr>
        <w:t xml:space="preserve">erwarten </w:t>
      </w:r>
      <w:r w:rsidRPr="00BB5EC1">
        <w:rPr>
          <w:rFonts w:ascii="PT Serif" w:hAnsi="PT Serif"/>
          <w:color w:val="000000" w:themeColor="text1"/>
          <w:sz w:val="24"/>
          <w:szCs w:val="24"/>
        </w:rPr>
        <w:t xml:space="preserve">voller Vorfreude den Beginn des </w:t>
      </w:r>
      <w:r>
        <w:rPr>
          <w:rFonts w:ascii="PT Serif" w:hAnsi="PT Serif"/>
          <w:color w:val="000000" w:themeColor="text1"/>
          <w:sz w:val="24"/>
          <w:szCs w:val="24"/>
        </w:rPr>
        <w:t xml:space="preserve">Fastenmonats </w:t>
      </w:r>
      <w:r w:rsidRPr="00BB5EC1">
        <w:rPr>
          <w:rFonts w:ascii="PT Serif" w:hAnsi="PT Serif"/>
          <w:color w:val="000000" w:themeColor="text1"/>
          <w:sz w:val="24"/>
          <w:szCs w:val="24"/>
        </w:rPr>
        <w:t>Ramadan</w:t>
      </w:r>
      <w:r>
        <w:rPr>
          <w:rFonts w:ascii="PT Serif" w:hAnsi="PT Serif"/>
          <w:color w:val="000000" w:themeColor="text1"/>
          <w:sz w:val="24"/>
          <w:szCs w:val="24"/>
        </w:rPr>
        <w:t>. Dies ist ein</w:t>
      </w:r>
      <w:r w:rsidRPr="00BB5EC1">
        <w:rPr>
          <w:rFonts w:ascii="PT Serif" w:hAnsi="PT Serif"/>
          <w:color w:val="000000" w:themeColor="text1"/>
          <w:sz w:val="24"/>
          <w:szCs w:val="24"/>
        </w:rPr>
        <w:t xml:space="preserve"> ganz besondere</w:t>
      </w:r>
      <w:r>
        <w:rPr>
          <w:rFonts w:ascii="PT Serif" w:hAnsi="PT Serif"/>
          <w:color w:val="000000" w:themeColor="text1"/>
          <w:sz w:val="24"/>
          <w:szCs w:val="24"/>
        </w:rPr>
        <w:t>r</w:t>
      </w:r>
      <w:r w:rsidRPr="00BB5EC1">
        <w:rPr>
          <w:rFonts w:ascii="PT Serif" w:hAnsi="PT Serif"/>
          <w:color w:val="000000" w:themeColor="text1"/>
          <w:sz w:val="24"/>
          <w:szCs w:val="24"/>
        </w:rPr>
        <w:t xml:space="preserve"> Monat für uns</w:t>
      </w:r>
      <w:r>
        <w:rPr>
          <w:rFonts w:ascii="PT Serif" w:hAnsi="PT Serif"/>
          <w:color w:val="000000" w:themeColor="text1"/>
          <w:sz w:val="24"/>
          <w:szCs w:val="24"/>
        </w:rPr>
        <w:t>,</w:t>
      </w:r>
      <w:r w:rsidRPr="00BB5EC1">
        <w:rPr>
          <w:rFonts w:ascii="PT Serif" w:hAnsi="PT Serif"/>
          <w:color w:val="000000" w:themeColor="text1"/>
          <w:sz w:val="24"/>
          <w:szCs w:val="24"/>
        </w:rPr>
        <w:t xml:space="preserve"> </w:t>
      </w:r>
      <w:r>
        <w:rPr>
          <w:rFonts w:ascii="PT Serif" w:hAnsi="PT Serif"/>
          <w:color w:val="000000" w:themeColor="text1"/>
          <w:sz w:val="24"/>
          <w:szCs w:val="24"/>
        </w:rPr>
        <w:t xml:space="preserve">in der </w:t>
      </w:r>
      <w:r w:rsidRPr="00BB5EC1">
        <w:rPr>
          <w:rFonts w:ascii="PT Serif" w:hAnsi="PT Serif"/>
          <w:color w:val="000000" w:themeColor="text1"/>
          <w:sz w:val="24"/>
          <w:szCs w:val="24"/>
        </w:rPr>
        <w:t xml:space="preserve">Allah </w:t>
      </w:r>
      <w:r>
        <w:rPr>
          <w:rFonts w:ascii="PT Serif" w:hAnsi="PT Serif"/>
          <w:color w:val="000000" w:themeColor="text1"/>
          <w:sz w:val="24"/>
          <w:szCs w:val="24"/>
        </w:rPr>
        <w:t xml:space="preserve">uns </w:t>
      </w:r>
      <w:r w:rsidR="00A435D8">
        <w:rPr>
          <w:rFonts w:ascii="PT Serif" w:hAnsi="PT Serif"/>
          <w:color w:val="000000" w:themeColor="text1"/>
          <w:sz w:val="24"/>
          <w:szCs w:val="24"/>
        </w:rPr>
        <w:t>ermöglicht</w:t>
      </w:r>
      <w:r w:rsidRPr="00BB5EC1">
        <w:rPr>
          <w:rFonts w:ascii="PT Serif" w:hAnsi="PT Serif"/>
          <w:color w:val="000000" w:themeColor="text1"/>
          <w:sz w:val="24"/>
          <w:szCs w:val="24"/>
        </w:rPr>
        <w:t xml:space="preserve">, uns zu sammeln, über unsere </w:t>
      </w:r>
      <w:r>
        <w:rPr>
          <w:rFonts w:ascii="PT Serif" w:hAnsi="PT Serif"/>
          <w:color w:val="000000" w:themeColor="text1"/>
          <w:sz w:val="24"/>
          <w:szCs w:val="24"/>
        </w:rPr>
        <w:t>Lage</w:t>
      </w:r>
      <w:r w:rsidRPr="00BB5EC1">
        <w:rPr>
          <w:rFonts w:ascii="PT Serif" w:hAnsi="PT Serif"/>
          <w:color w:val="000000" w:themeColor="text1"/>
          <w:sz w:val="24"/>
          <w:szCs w:val="24"/>
        </w:rPr>
        <w:t xml:space="preserve"> nachzudenken und sein Wohlgefallen zu erlangen. </w:t>
      </w:r>
    </w:p>
    <w:p w14:paraId="36F186AE" w14:textId="1A76F760" w:rsidR="00BB5EC1" w:rsidRPr="00BB5EC1" w:rsidRDefault="00BB5EC1" w:rsidP="00BB5EC1">
      <w:pPr>
        <w:spacing w:before="120" w:after="120" w:line="240" w:lineRule="auto"/>
        <w:jc w:val="both"/>
        <w:rPr>
          <w:rFonts w:ascii="PT Serif" w:hAnsi="PT Serif"/>
          <w:color w:val="000000" w:themeColor="text1"/>
          <w:sz w:val="24"/>
          <w:szCs w:val="24"/>
        </w:rPr>
      </w:pPr>
      <w:r w:rsidRPr="00BB5EC1">
        <w:rPr>
          <w:rFonts w:ascii="PT Serif" w:hAnsi="PT Serif"/>
          <w:color w:val="000000" w:themeColor="text1"/>
          <w:sz w:val="24"/>
          <w:szCs w:val="24"/>
        </w:rPr>
        <w:t xml:space="preserve">Der Ramadan ist wertvoller als andere Monate, </w:t>
      </w:r>
      <w:r>
        <w:rPr>
          <w:rFonts w:ascii="PT Serif" w:hAnsi="PT Serif"/>
          <w:color w:val="000000" w:themeColor="text1"/>
          <w:sz w:val="24"/>
          <w:szCs w:val="24"/>
        </w:rPr>
        <w:t>denn</w:t>
      </w:r>
      <w:r w:rsidRPr="00BB5EC1">
        <w:rPr>
          <w:rFonts w:ascii="PT Serif" w:hAnsi="PT Serif"/>
          <w:color w:val="000000" w:themeColor="text1"/>
          <w:sz w:val="24"/>
          <w:szCs w:val="24"/>
        </w:rPr>
        <w:t xml:space="preserve"> in ihm </w:t>
      </w:r>
      <w:r>
        <w:rPr>
          <w:rFonts w:ascii="PT Serif" w:hAnsi="PT Serif"/>
          <w:color w:val="000000" w:themeColor="text1"/>
          <w:sz w:val="24"/>
          <w:szCs w:val="24"/>
        </w:rPr>
        <w:t>begann</w:t>
      </w:r>
      <w:r w:rsidRPr="00BB5EC1">
        <w:rPr>
          <w:rFonts w:ascii="PT Serif" w:hAnsi="PT Serif"/>
          <w:color w:val="000000" w:themeColor="text1"/>
          <w:sz w:val="24"/>
          <w:szCs w:val="24"/>
        </w:rPr>
        <w:t xml:space="preserve"> </w:t>
      </w:r>
      <w:r>
        <w:rPr>
          <w:rFonts w:ascii="PT Serif" w:hAnsi="PT Serif"/>
          <w:color w:val="000000" w:themeColor="text1"/>
          <w:sz w:val="24"/>
          <w:szCs w:val="24"/>
        </w:rPr>
        <w:t xml:space="preserve">die </w:t>
      </w:r>
      <w:r w:rsidRPr="00BB5EC1">
        <w:rPr>
          <w:rFonts w:ascii="PT Serif" w:hAnsi="PT Serif"/>
          <w:color w:val="000000" w:themeColor="text1"/>
          <w:sz w:val="24"/>
          <w:szCs w:val="24"/>
        </w:rPr>
        <w:t xml:space="preserve">Herabsendung des Korans. Bis zum Tag des </w:t>
      </w:r>
      <w:r>
        <w:rPr>
          <w:rFonts w:ascii="PT Serif" w:hAnsi="PT Serif"/>
          <w:color w:val="000000" w:themeColor="text1"/>
          <w:sz w:val="24"/>
          <w:szCs w:val="24"/>
        </w:rPr>
        <w:t>J</w:t>
      </w:r>
      <w:r w:rsidRPr="00BB5EC1">
        <w:rPr>
          <w:rFonts w:ascii="PT Serif" w:hAnsi="PT Serif"/>
          <w:color w:val="000000" w:themeColor="text1"/>
          <w:sz w:val="24"/>
          <w:szCs w:val="24"/>
        </w:rPr>
        <w:t>üngsten</w:t>
      </w:r>
      <w:r>
        <w:rPr>
          <w:rFonts w:ascii="PT Serif" w:hAnsi="PT Serif"/>
          <w:color w:val="000000" w:themeColor="text1"/>
          <w:sz w:val="24"/>
          <w:szCs w:val="24"/>
        </w:rPr>
        <w:t xml:space="preserve"> </w:t>
      </w:r>
      <w:r w:rsidRPr="00BB5EC1">
        <w:rPr>
          <w:rFonts w:ascii="PT Serif" w:hAnsi="PT Serif"/>
          <w:color w:val="000000" w:themeColor="text1"/>
          <w:sz w:val="24"/>
          <w:szCs w:val="24"/>
        </w:rPr>
        <w:t xml:space="preserve">Gerichts wird der Koran die Menschen führen. Es ist Allah selbst, der uns das </w:t>
      </w:r>
      <w:r>
        <w:rPr>
          <w:rFonts w:ascii="PT Serif" w:hAnsi="PT Serif"/>
          <w:color w:val="000000" w:themeColor="text1"/>
          <w:sz w:val="24"/>
          <w:szCs w:val="24"/>
        </w:rPr>
        <w:t>mitteilt</w:t>
      </w:r>
      <w:r w:rsidRPr="00BB5EC1">
        <w:rPr>
          <w:rFonts w:ascii="PT Serif" w:hAnsi="PT Serif"/>
          <w:color w:val="000000" w:themeColor="text1"/>
          <w:sz w:val="24"/>
          <w:szCs w:val="24"/>
        </w:rPr>
        <w:t xml:space="preserve">: </w:t>
      </w:r>
      <w:r w:rsidRPr="00BB5EC1">
        <w:rPr>
          <w:rFonts w:ascii="PT Serif" w:hAnsi="PT Serif"/>
          <w:b/>
          <w:color w:val="000000" w:themeColor="text1"/>
          <w:sz w:val="24"/>
          <w:szCs w:val="24"/>
        </w:rPr>
        <w:t>„Es ist der Monat Ramadan, in dem der Koran als Rechtleitung für die Menschen und als Beweis dieser Rechtleitung und als (normativer) Maßstab herabgesandt wurde. Wer von euch in diesem Monat zugegen ist, soll während seines Verlaufs fasten.“</w:t>
      </w:r>
      <w:r>
        <w:rPr>
          <w:rStyle w:val="Funotenzeichen"/>
          <w:rFonts w:ascii="PT Serif" w:hAnsi="PT Serif"/>
          <w:b/>
          <w:color w:val="000000" w:themeColor="text1"/>
          <w:sz w:val="24"/>
          <w:szCs w:val="24"/>
        </w:rPr>
        <w:footnoteReference w:id="1"/>
      </w:r>
    </w:p>
    <w:p w14:paraId="6AC898A6" w14:textId="77777777" w:rsidR="00BB5EC1" w:rsidRPr="00BB5EC1" w:rsidRDefault="00BB5EC1" w:rsidP="00BB5EC1">
      <w:pPr>
        <w:spacing w:before="120" w:after="120" w:line="240" w:lineRule="auto"/>
        <w:jc w:val="both"/>
        <w:rPr>
          <w:rFonts w:ascii="PT Serif" w:hAnsi="PT Serif"/>
          <w:b/>
          <w:bCs/>
          <w:color w:val="000000" w:themeColor="text1"/>
          <w:sz w:val="24"/>
          <w:szCs w:val="24"/>
        </w:rPr>
      </w:pPr>
      <w:r w:rsidRPr="00BB5EC1">
        <w:rPr>
          <w:rFonts w:ascii="PT Serif" w:hAnsi="PT Serif"/>
          <w:b/>
          <w:color w:val="000000" w:themeColor="text1"/>
          <w:sz w:val="24"/>
          <w:szCs w:val="24"/>
        </w:rPr>
        <w:t>Liebe Geschwister!</w:t>
      </w:r>
      <w:r w:rsidRPr="00BB5EC1">
        <w:rPr>
          <w:rFonts w:ascii="PT Serif" w:hAnsi="PT Serif"/>
          <w:b/>
          <w:bCs/>
          <w:color w:val="000000" w:themeColor="text1"/>
          <w:sz w:val="24"/>
          <w:szCs w:val="24"/>
        </w:rPr>
        <w:t xml:space="preserve">  </w:t>
      </w:r>
    </w:p>
    <w:p w14:paraId="2C951789" w14:textId="522E5A29" w:rsidR="00BB5EC1" w:rsidRPr="00BB5EC1" w:rsidRDefault="00BB5EC1" w:rsidP="00BB5EC1">
      <w:pPr>
        <w:spacing w:before="120" w:after="120" w:line="240" w:lineRule="auto"/>
        <w:jc w:val="both"/>
        <w:rPr>
          <w:rFonts w:ascii="PT Serif" w:hAnsi="PT Serif"/>
          <w:color w:val="000000" w:themeColor="text1"/>
          <w:sz w:val="24"/>
          <w:szCs w:val="24"/>
        </w:rPr>
      </w:pPr>
      <w:r w:rsidRPr="00BB5EC1">
        <w:rPr>
          <w:rFonts w:ascii="PT Serif" w:hAnsi="PT Serif"/>
          <w:color w:val="000000" w:themeColor="text1"/>
          <w:sz w:val="24"/>
          <w:szCs w:val="24"/>
        </w:rPr>
        <w:t xml:space="preserve">Das </w:t>
      </w:r>
      <w:r>
        <w:rPr>
          <w:rFonts w:ascii="PT Serif" w:hAnsi="PT Serif"/>
          <w:color w:val="000000" w:themeColor="text1"/>
          <w:sz w:val="24"/>
          <w:szCs w:val="24"/>
        </w:rPr>
        <w:t>B</w:t>
      </w:r>
      <w:r w:rsidRPr="00BB5EC1">
        <w:rPr>
          <w:rFonts w:ascii="PT Serif" w:hAnsi="PT Serif"/>
          <w:color w:val="000000" w:themeColor="text1"/>
          <w:sz w:val="24"/>
          <w:szCs w:val="24"/>
        </w:rPr>
        <w:t xml:space="preserve">esondere am Ramadan ist das Fasten. Unser Prophet </w:t>
      </w:r>
      <w:r w:rsidRPr="00BB5EC1">
        <w:rPr>
          <w:rFonts w:ascii="Arial Unicode MS" w:eastAsia="Arial Unicode MS" w:hAnsi="Arial Unicode MS" w:cs="Arial Unicode MS" w:hint="eastAsia"/>
          <w:color w:val="000000" w:themeColor="text1"/>
          <w:sz w:val="24"/>
          <w:szCs w:val="24"/>
        </w:rPr>
        <w:t>ﷺ</w:t>
      </w:r>
      <w:r w:rsidRPr="00BB5EC1">
        <w:rPr>
          <w:rFonts w:ascii="PT Serif" w:hAnsi="PT Serif"/>
          <w:color w:val="000000" w:themeColor="text1"/>
          <w:sz w:val="24"/>
          <w:szCs w:val="24"/>
        </w:rPr>
        <w:t xml:space="preserve"> sagte: </w:t>
      </w:r>
      <w:r w:rsidRPr="00BB5EC1">
        <w:rPr>
          <w:rFonts w:ascii="PT Serif" w:hAnsi="PT Serif"/>
          <w:b/>
          <w:color w:val="000000" w:themeColor="text1"/>
          <w:sz w:val="24"/>
          <w:szCs w:val="24"/>
        </w:rPr>
        <w:t>„</w:t>
      </w:r>
      <w:r w:rsidRPr="00BB5EC1">
        <w:rPr>
          <w:rFonts w:ascii="PT Serif" w:hAnsi="PT Serif"/>
          <w:b/>
          <w:iCs/>
          <w:color w:val="000000" w:themeColor="text1"/>
          <w:sz w:val="24"/>
          <w:szCs w:val="24"/>
        </w:rPr>
        <w:t>Der Monat Ramadan ist zu euch gekommen. Ein segensreicher Monat, in dem Allah euch das Fasten zur Pflicht gemacht hat.</w:t>
      </w:r>
      <w:r w:rsidRPr="00BB5EC1">
        <w:rPr>
          <w:rFonts w:ascii="PT Serif" w:hAnsi="PT Serif"/>
          <w:b/>
          <w:color w:val="000000" w:themeColor="text1"/>
          <w:sz w:val="24"/>
          <w:szCs w:val="24"/>
        </w:rPr>
        <w:t xml:space="preserve"> In ihm werden die Tore des Himmels (Paradieses) geöffnet, die Tore der Hölle geschlossen und die </w:t>
      </w:r>
      <w:r w:rsidR="00A435D8">
        <w:rPr>
          <w:rFonts w:ascii="PT Serif" w:hAnsi="PT Serif"/>
          <w:b/>
          <w:color w:val="000000" w:themeColor="text1"/>
          <w:sz w:val="24"/>
          <w:szCs w:val="24"/>
        </w:rPr>
        <w:t>Teufel</w:t>
      </w:r>
      <w:r w:rsidRPr="00BB5EC1">
        <w:rPr>
          <w:rFonts w:ascii="PT Serif" w:hAnsi="PT Serif"/>
          <w:b/>
          <w:color w:val="000000" w:themeColor="text1"/>
          <w:sz w:val="24"/>
          <w:szCs w:val="24"/>
        </w:rPr>
        <w:t xml:space="preserve"> gefesselt.“</w:t>
      </w:r>
      <w:r>
        <w:rPr>
          <w:rStyle w:val="Funotenzeichen"/>
          <w:rFonts w:ascii="PT Serif" w:hAnsi="PT Serif"/>
          <w:b/>
          <w:color w:val="000000" w:themeColor="text1"/>
          <w:sz w:val="24"/>
          <w:szCs w:val="24"/>
        </w:rPr>
        <w:footnoteReference w:id="2"/>
      </w:r>
    </w:p>
    <w:p w14:paraId="236D241C" w14:textId="05C60E76" w:rsidR="00BB5EC1" w:rsidRPr="00BB5EC1" w:rsidRDefault="00BB5EC1" w:rsidP="00BB5EC1">
      <w:pPr>
        <w:spacing w:before="120" w:after="120" w:line="240" w:lineRule="auto"/>
        <w:jc w:val="both"/>
        <w:rPr>
          <w:rFonts w:ascii="PT Serif" w:hAnsi="PT Serif"/>
          <w:color w:val="000000" w:themeColor="text1"/>
          <w:sz w:val="24"/>
          <w:szCs w:val="24"/>
        </w:rPr>
      </w:pPr>
      <w:r>
        <w:rPr>
          <w:rFonts w:ascii="PT Serif" w:hAnsi="PT Serif"/>
          <w:color w:val="000000" w:themeColor="text1"/>
          <w:sz w:val="24"/>
          <w:szCs w:val="24"/>
        </w:rPr>
        <w:t xml:space="preserve">Medizinische </w:t>
      </w:r>
      <w:r w:rsidRPr="00BB5EC1">
        <w:rPr>
          <w:rFonts w:ascii="PT Serif" w:hAnsi="PT Serif"/>
          <w:color w:val="000000" w:themeColor="text1"/>
          <w:sz w:val="24"/>
          <w:szCs w:val="24"/>
        </w:rPr>
        <w:t>Studien zeigen, dass das Fasten die körperliche Gesundheit fördert. Wissenschaftler sagen, dass eine Zeit lang zu fasten gesund ist und viele Vorteile hat. Den größten Nutzen bringt das Fasten aber ganz sicher der Seele.</w:t>
      </w:r>
    </w:p>
    <w:p w14:paraId="2D0F0770" w14:textId="111E2C0C" w:rsidR="00BB5EC1" w:rsidRPr="00A435D8" w:rsidRDefault="00BB5EC1" w:rsidP="00BB5EC1">
      <w:pPr>
        <w:spacing w:before="120" w:after="120" w:line="240" w:lineRule="auto"/>
        <w:jc w:val="both"/>
        <w:rPr>
          <w:rFonts w:ascii="PT Serif" w:hAnsi="PT Serif"/>
          <w:b/>
          <w:bCs/>
          <w:color w:val="000000" w:themeColor="text1"/>
          <w:sz w:val="24"/>
          <w:szCs w:val="24"/>
        </w:rPr>
      </w:pPr>
      <w:r w:rsidRPr="00BB5EC1">
        <w:rPr>
          <w:rFonts w:ascii="PT Serif" w:hAnsi="PT Serif"/>
          <w:b/>
          <w:color w:val="000000" w:themeColor="text1"/>
          <w:sz w:val="24"/>
          <w:szCs w:val="24"/>
        </w:rPr>
        <w:t>Verehrte Muslime!</w:t>
      </w:r>
    </w:p>
    <w:p w14:paraId="085C3A18" w14:textId="26D956A3" w:rsidR="00BB5EC1" w:rsidRPr="00BB5EC1" w:rsidRDefault="00BB5EC1" w:rsidP="00BB5EC1">
      <w:pPr>
        <w:spacing w:before="120" w:after="120" w:line="240" w:lineRule="auto"/>
        <w:jc w:val="both"/>
        <w:rPr>
          <w:rFonts w:ascii="PT Serif" w:hAnsi="PT Serif"/>
          <w:color w:val="000000" w:themeColor="text1"/>
          <w:sz w:val="24"/>
          <w:szCs w:val="24"/>
        </w:rPr>
      </w:pPr>
      <w:r w:rsidRPr="00BB5EC1">
        <w:rPr>
          <w:rFonts w:ascii="PT Serif" w:hAnsi="PT Serif"/>
          <w:color w:val="000000" w:themeColor="text1"/>
          <w:sz w:val="24"/>
          <w:szCs w:val="24"/>
        </w:rPr>
        <w:t xml:space="preserve">Der Mensch muss die Sorgfalt, mit der er seinen Körper behandelt, auch für seine Seele aufwenden. </w:t>
      </w:r>
      <w:r w:rsidR="00A435D8">
        <w:rPr>
          <w:rFonts w:ascii="PT Serif" w:hAnsi="PT Serif"/>
          <w:color w:val="000000" w:themeColor="text1"/>
          <w:sz w:val="24"/>
          <w:szCs w:val="24"/>
        </w:rPr>
        <w:t>D</w:t>
      </w:r>
      <w:r w:rsidRPr="00BB5EC1">
        <w:rPr>
          <w:rFonts w:ascii="PT Serif" w:hAnsi="PT Serif"/>
          <w:color w:val="000000" w:themeColor="text1"/>
          <w:sz w:val="24"/>
          <w:szCs w:val="24"/>
        </w:rPr>
        <w:t xml:space="preserve">urch die Reinigung </w:t>
      </w:r>
      <w:proofErr w:type="gramStart"/>
      <w:r w:rsidRPr="00BB5EC1">
        <w:rPr>
          <w:rFonts w:ascii="PT Serif" w:hAnsi="PT Serif"/>
          <w:color w:val="000000" w:themeColor="text1"/>
          <w:sz w:val="24"/>
          <w:szCs w:val="24"/>
        </w:rPr>
        <w:t>des Herze</w:t>
      </w:r>
      <w:r w:rsidR="00A435D8">
        <w:rPr>
          <w:rFonts w:ascii="PT Serif" w:hAnsi="PT Serif"/>
          <w:color w:val="000000" w:themeColor="text1"/>
          <w:sz w:val="24"/>
          <w:szCs w:val="24"/>
        </w:rPr>
        <w:t>n</w:t>
      </w:r>
      <w:proofErr w:type="gramEnd"/>
      <w:r w:rsidRPr="00BB5EC1">
        <w:rPr>
          <w:rFonts w:ascii="PT Serif" w:hAnsi="PT Serif"/>
          <w:color w:val="000000" w:themeColor="text1"/>
          <w:sz w:val="24"/>
          <w:szCs w:val="24"/>
        </w:rPr>
        <w:t xml:space="preserve"> und die Läuterung des </w:t>
      </w:r>
      <w:proofErr w:type="spellStart"/>
      <w:r w:rsidRPr="00BB5EC1">
        <w:rPr>
          <w:rFonts w:ascii="PT Serif" w:hAnsi="PT Serif"/>
          <w:color w:val="000000" w:themeColor="text1"/>
          <w:sz w:val="24"/>
          <w:szCs w:val="24"/>
        </w:rPr>
        <w:t>Nafs</w:t>
      </w:r>
      <w:proofErr w:type="spellEnd"/>
      <w:r w:rsidR="00A435D8">
        <w:rPr>
          <w:rFonts w:ascii="PT Serif" w:hAnsi="PT Serif"/>
          <w:color w:val="000000" w:themeColor="text1"/>
          <w:sz w:val="24"/>
          <w:szCs w:val="24"/>
        </w:rPr>
        <w:t xml:space="preserve"> wird d</w:t>
      </w:r>
      <w:r w:rsidR="00A435D8" w:rsidRPr="00BB5EC1">
        <w:rPr>
          <w:rFonts w:ascii="PT Serif" w:hAnsi="PT Serif"/>
          <w:color w:val="000000" w:themeColor="text1"/>
          <w:sz w:val="24"/>
          <w:szCs w:val="24"/>
        </w:rPr>
        <w:t>ie Seele stärker</w:t>
      </w:r>
      <w:r w:rsidRPr="00BB5EC1">
        <w:rPr>
          <w:rFonts w:ascii="PT Serif" w:hAnsi="PT Serif"/>
          <w:color w:val="000000" w:themeColor="text1"/>
          <w:sz w:val="24"/>
          <w:szCs w:val="24"/>
        </w:rPr>
        <w:t xml:space="preserve">. Indem wir die materielle Welt überwinden, können wir unsere spirituelle Welt aufbauen und dadurch zu wirklichem Frieden und Glückseligkeit finden. </w:t>
      </w:r>
      <w:r w:rsidR="00A435D8">
        <w:rPr>
          <w:rFonts w:ascii="PT Serif" w:hAnsi="PT Serif"/>
          <w:color w:val="000000" w:themeColor="text1"/>
          <w:sz w:val="24"/>
          <w:szCs w:val="24"/>
        </w:rPr>
        <w:t>Hierbei ist d</w:t>
      </w:r>
      <w:r w:rsidRPr="00BB5EC1">
        <w:rPr>
          <w:rFonts w:ascii="PT Serif" w:hAnsi="PT Serif"/>
          <w:color w:val="000000" w:themeColor="text1"/>
          <w:sz w:val="24"/>
          <w:szCs w:val="24"/>
        </w:rPr>
        <w:t>as Fasten eine besondere Gelegenheit, um unsere spirituelle Seite zu erweitern</w:t>
      </w:r>
      <w:r w:rsidR="00A435D8">
        <w:rPr>
          <w:rFonts w:ascii="PT Serif" w:hAnsi="PT Serif"/>
          <w:color w:val="000000" w:themeColor="text1"/>
          <w:sz w:val="24"/>
          <w:szCs w:val="24"/>
        </w:rPr>
        <w:t xml:space="preserve"> und Vergebung zu finden</w:t>
      </w:r>
      <w:r w:rsidRPr="00BB5EC1">
        <w:rPr>
          <w:rFonts w:ascii="PT Serif" w:hAnsi="PT Serif"/>
          <w:color w:val="000000" w:themeColor="text1"/>
          <w:sz w:val="24"/>
          <w:szCs w:val="24"/>
        </w:rPr>
        <w:t xml:space="preserve">. Unser Prophet </w:t>
      </w:r>
      <w:r w:rsidRPr="00BB5EC1">
        <w:rPr>
          <w:rFonts w:ascii="Arial Unicode MS" w:eastAsia="Arial Unicode MS" w:hAnsi="Arial Unicode MS" w:cs="Arial Unicode MS" w:hint="eastAsia"/>
          <w:color w:val="000000" w:themeColor="text1"/>
          <w:sz w:val="24"/>
          <w:szCs w:val="24"/>
        </w:rPr>
        <w:t>ﷺ</w:t>
      </w:r>
      <w:r w:rsidRPr="00BB5EC1">
        <w:rPr>
          <w:rFonts w:ascii="PT Serif" w:hAnsi="PT Serif"/>
          <w:color w:val="000000" w:themeColor="text1"/>
          <w:sz w:val="24"/>
          <w:szCs w:val="24"/>
        </w:rPr>
        <w:t xml:space="preserve"> sagte: </w:t>
      </w:r>
      <w:r w:rsidRPr="00BB5EC1">
        <w:rPr>
          <w:rFonts w:ascii="PT Serif" w:hAnsi="PT Serif"/>
          <w:b/>
          <w:bCs/>
          <w:color w:val="000000" w:themeColor="text1"/>
          <w:sz w:val="24"/>
          <w:szCs w:val="24"/>
        </w:rPr>
        <w:t>„Wer fest in seinem Glauben auf Allahs Lohn hoffend im Ramadan fastet, dessen Sünden werden vergeben.“</w:t>
      </w:r>
      <w:r>
        <w:rPr>
          <w:rStyle w:val="Funotenzeichen"/>
          <w:rFonts w:ascii="PT Serif" w:hAnsi="PT Serif"/>
          <w:b/>
          <w:bCs/>
          <w:color w:val="000000" w:themeColor="text1"/>
          <w:sz w:val="24"/>
          <w:szCs w:val="24"/>
        </w:rPr>
        <w:footnoteReference w:id="3"/>
      </w:r>
    </w:p>
    <w:p w14:paraId="552D7126" w14:textId="77777777" w:rsidR="00BB5EC1" w:rsidRPr="00BB5EC1" w:rsidRDefault="00BB5EC1" w:rsidP="00BB5EC1">
      <w:pPr>
        <w:spacing w:before="120" w:after="120" w:line="240" w:lineRule="auto"/>
        <w:jc w:val="both"/>
        <w:rPr>
          <w:rFonts w:ascii="PT Serif" w:hAnsi="PT Serif"/>
          <w:b/>
          <w:bCs/>
          <w:color w:val="000000" w:themeColor="text1"/>
          <w:sz w:val="24"/>
          <w:szCs w:val="24"/>
        </w:rPr>
      </w:pPr>
      <w:r w:rsidRPr="00BB5EC1">
        <w:rPr>
          <w:rFonts w:ascii="PT Serif" w:hAnsi="PT Serif"/>
          <w:b/>
          <w:color w:val="000000" w:themeColor="text1"/>
          <w:sz w:val="24"/>
          <w:szCs w:val="24"/>
        </w:rPr>
        <w:t>Liebe Geschwister!</w:t>
      </w:r>
      <w:r w:rsidRPr="00BB5EC1">
        <w:rPr>
          <w:rFonts w:ascii="PT Serif" w:hAnsi="PT Serif"/>
          <w:b/>
          <w:bCs/>
          <w:color w:val="000000" w:themeColor="text1"/>
          <w:sz w:val="24"/>
          <w:szCs w:val="24"/>
        </w:rPr>
        <w:t xml:space="preserve">  </w:t>
      </w:r>
    </w:p>
    <w:p w14:paraId="4B5AB51E" w14:textId="1A9791B0" w:rsidR="00BB5EC1" w:rsidRPr="00BB5EC1" w:rsidRDefault="00BB5EC1" w:rsidP="00BB5EC1">
      <w:pPr>
        <w:spacing w:before="120" w:after="120" w:line="240" w:lineRule="auto"/>
        <w:jc w:val="both"/>
        <w:rPr>
          <w:rFonts w:ascii="PT Serif" w:hAnsi="PT Serif"/>
          <w:color w:val="000000" w:themeColor="text1"/>
          <w:sz w:val="24"/>
          <w:szCs w:val="24"/>
        </w:rPr>
      </w:pPr>
      <w:r w:rsidRPr="00BB5EC1">
        <w:rPr>
          <w:rFonts w:ascii="PT Serif" w:hAnsi="PT Serif"/>
          <w:color w:val="000000" w:themeColor="text1"/>
          <w:sz w:val="24"/>
          <w:szCs w:val="24"/>
        </w:rPr>
        <w:t xml:space="preserve">Wer glaubt, Ramadan bedeutet nur zu hungern, versteht den Sinn </w:t>
      </w:r>
      <w:r w:rsidR="00A435D8">
        <w:rPr>
          <w:rFonts w:ascii="PT Serif" w:hAnsi="PT Serif"/>
          <w:color w:val="000000" w:themeColor="text1"/>
          <w:sz w:val="24"/>
          <w:szCs w:val="24"/>
        </w:rPr>
        <w:t>dahinter</w:t>
      </w:r>
      <w:r w:rsidRPr="00BB5EC1">
        <w:rPr>
          <w:rFonts w:ascii="PT Serif" w:hAnsi="PT Serif"/>
          <w:color w:val="000000" w:themeColor="text1"/>
          <w:sz w:val="24"/>
          <w:szCs w:val="24"/>
        </w:rPr>
        <w:t xml:space="preserve"> nicht. Es geht um viel mehr: Wenn wir fasten, reinigen wir unsere Seele und verbessern unser Verhalten. Unser Prophet </w:t>
      </w:r>
      <w:r w:rsidRPr="00BB5EC1">
        <w:rPr>
          <w:rFonts w:ascii="Arial Unicode MS" w:eastAsia="Arial Unicode MS" w:hAnsi="Arial Unicode MS" w:cs="Arial Unicode MS" w:hint="eastAsia"/>
          <w:color w:val="000000" w:themeColor="text1"/>
          <w:sz w:val="24"/>
          <w:szCs w:val="24"/>
        </w:rPr>
        <w:t>ﷺ</w:t>
      </w:r>
      <w:r w:rsidRPr="00BB5EC1">
        <w:rPr>
          <w:rFonts w:ascii="PT Serif" w:hAnsi="PT Serif"/>
          <w:color w:val="000000" w:themeColor="text1"/>
          <w:sz w:val="24"/>
          <w:szCs w:val="24"/>
        </w:rPr>
        <w:t xml:space="preserve"> sagte: </w:t>
      </w:r>
      <w:r w:rsidRPr="00BB5EC1">
        <w:rPr>
          <w:rFonts w:ascii="PT Serif" w:hAnsi="PT Serif"/>
          <w:b/>
          <w:bCs/>
          <w:color w:val="000000" w:themeColor="text1"/>
          <w:sz w:val="24"/>
          <w:szCs w:val="24"/>
        </w:rPr>
        <w:t>„</w:t>
      </w:r>
      <w:r w:rsidRPr="00BB5EC1">
        <w:rPr>
          <w:rFonts w:ascii="PT Serif" w:hAnsi="PT Serif"/>
          <w:b/>
          <w:color w:val="000000" w:themeColor="text1"/>
          <w:sz w:val="24"/>
          <w:szCs w:val="24"/>
        </w:rPr>
        <w:t>Es gibt so viele Fastende, die von ihrem Fasten nichts anderes haben als Hunger.</w:t>
      </w:r>
      <w:r w:rsidRPr="00BB5EC1">
        <w:rPr>
          <w:rFonts w:ascii="PT Serif" w:hAnsi="PT Serif"/>
          <w:b/>
          <w:bCs/>
          <w:color w:val="000000" w:themeColor="text1"/>
          <w:sz w:val="24"/>
          <w:szCs w:val="24"/>
        </w:rPr>
        <w:t>“</w:t>
      </w:r>
      <w:r>
        <w:rPr>
          <w:rStyle w:val="Funotenzeichen"/>
          <w:rFonts w:ascii="PT Serif" w:hAnsi="PT Serif"/>
          <w:b/>
          <w:bCs/>
          <w:color w:val="000000" w:themeColor="text1"/>
          <w:sz w:val="24"/>
          <w:szCs w:val="24"/>
        </w:rPr>
        <w:footnoteReference w:id="4"/>
      </w:r>
      <w:r w:rsidRPr="00BB5EC1">
        <w:rPr>
          <w:rFonts w:ascii="PT Serif" w:hAnsi="PT Serif"/>
          <w:color w:val="000000" w:themeColor="text1"/>
          <w:sz w:val="24"/>
          <w:szCs w:val="24"/>
        </w:rPr>
        <w:t xml:space="preserve"> und drückte damit aus, dass es nicht einfach nur um Hunger geht. Er sagte auch: </w:t>
      </w:r>
      <w:r w:rsidRPr="00BB5EC1">
        <w:rPr>
          <w:rFonts w:ascii="PT Serif" w:hAnsi="PT Serif"/>
          <w:b/>
          <w:bCs/>
          <w:color w:val="000000" w:themeColor="text1"/>
          <w:sz w:val="24"/>
          <w:szCs w:val="24"/>
        </w:rPr>
        <w:t xml:space="preserve">„Wenn jemand nicht aufhört zu </w:t>
      </w:r>
      <w:r w:rsidR="00A435D8">
        <w:rPr>
          <w:rFonts w:ascii="PT Serif" w:hAnsi="PT Serif"/>
          <w:b/>
          <w:bCs/>
          <w:color w:val="000000" w:themeColor="text1"/>
          <w:sz w:val="24"/>
          <w:szCs w:val="24"/>
        </w:rPr>
        <w:t>l</w:t>
      </w:r>
      <w:r w:rsidRPr="00BB5EC1">
        <w:rPr>
          <w:rFonts w:ascii="PT Serif" w:hAnsi="PT Serif"/>
          <w:b/>
          <w:bCs/>
          <w:color w:val="000000" w:themeColor="text1"/>
          <w:sz w:val="24"/>
          <w:szCs w:val="24"/>
        </w:rPr>
        <w:t>ügen und bei der Arbeit zu betrügen, dann hat es bei Allah keinen Wert, dass er nichts isst oder trinkt.“</w:t>
      </w:r>
      <w:r>
        <w:rPr>
          <w:rStyle w:val="Funotenzeichen"/>
          <w:rFonts w:ascii="PT Serif" w:hAnsi="PT Serif"/>
          <w:b/>
          <w:bCs/>
          <w:color w:val="000000" w:themeColor="text1"/>
          <w:sz w:val="24"/>
          <w:szCs w:val="24"/>
        </w:rPr>
        <w:footnoteReference w:id="5"/>
      </w:r>
      <w:r w:rsidRPr="00BB5EC1">
        <w:rPr>
          <w:rFonts w:ascii="PT Serif" w:hAnsi="PT Serif"/>
          <w:color w:val="000000" w:themeColor="text1"/>
          <w:sz w:val="24"/>
          <w:szCs w:val="24"/>
        </w:rPr>
        <w:t xml:space="preserve"> Man könnte </w:t>
      </w:r>
      <w:r w:rsidR="00A435D8">
        <w:rPr>
          <w:rFonts w:ascii="PT Serif" w:hAnsi="PT Serif"/>
          <w:color w:val="000000" w:themeColor="text1"/>
          <w:sz w:val="24"/>
          <w:szCs w:val="24"/>
        </w:rPr>
        <w:t xml:space="preserve">also </w:t>
      </w:r>
      <w:r w:rsidRPr="00BB5EC1">
        <w:rPr>
          <w:rFonts w:ascii="PT Serif" w:hAnsi="PT Serif"/>
          <w:color w:val="000000" w:themeColor="text1"/>
          <w:sz w:val="24"/>
          <w:szCs w:val="24"/>
        </w:rPr>
        <w:t xml:space="preserve">sagen: Wer richtig fastet, der fastet mit allen Organen, schützt also </w:t>
      </w:r>
      <w:r w:rsidR="00A435D8">
        <w:rPr>
          <w:rFonts w:ascii="PT Serif" w:hAnsi="PT Serif"/>
          <w:color w:val="000000" w:themeColor="text1"/>
          <w:sz w:val="24"/>
          <w:szCs w:val="24"/>
        </w:rPr>
        <w:t xml:space="preserve">z. B. </w:t>
      </w:r>
      <w:r w:rsidRPr="00BB5EC1">
        <w:rPr>
          <w:rFonts w:ascii="PT Serif" w:hAnsi="PT Serif"/>
          <w:color w:val="000000" w:themeColor="text1"/>
          <w:sz w:val="24"/>
          <w:szCs w:val="24"/>
        </w:rPr>
        <w:t xml:space="preserve">seine Zunge vor schlechten Worten und seine Augen vor Verbotenem. Genauso bemühen wir uns noch mehr darum, Allahs Gebot und Verbote seinem Willen entsprechend einzuhalten. </w:t>
      </w:r>
      <w:r w:rsidR="00A435D8">
        <w:rPr>
          <w:rFonts w:ascii="PT Serif" w:hAnsi="PT Serif"/>
          <w:color w:val="000000" w:themeColor="text1"/>
          <w:sz w:val="24"/>
          <w:szCs w:val="24"/>
        </w:rPr>
        <w:t xml:space="preserve">Schließlich ist es auch </w:t>
      </w:r>
      <w:r w:rsidRPr="00BB5EC1">
        <w:rPr>
          <w:rFonts w:ascii="PT Serif" w:hAnsi="PT Serif"/>
          <w:color w:val="000000" w:themeColor="text1"/>
          <w:sz w:val="24"/>
          <w:szCs w:val="24"/>
        </w:rPr>
        <w:t xml:space="preserve">wichtig, diesen Zustand als schöne Angewohnheit auch nach dem </w:t>
      </w:r>
      <w:r w:rsidR="00A435D8">
        <w:rPr>
          <w:rFonts w:ascii="PT Serif" w:hAnsi="PT Serif"/>
          <w:color w:val="000000" w:themeColor="text1"/>
          <w:sz w:val="24"/>
          <w:szCs w:val="24"/>
        </w:rPr>
        <w:t xml:space="preserve">Ramadan </w:t>
      </w:r>
      <w:r w:rsidRPr="00BB5EC1">
        <w:rPr>
          <w:rFonts w:ascii="PT Serif" w:hAnsi="PT Serif"/>
          <w:color w:val="000000" w:themeColor="text1"/>
          <w:sz w:val="24"/>
          <w:szCs w:val="24"/>
        </w:rPr>
        <w:t>beizubehalten.</w:t>
      </w:r>
      <w:r w:rsidRPr="00BB5EC1">
        <w:rPr>
          <w:rFonts w:ascii="PT Serif" w:hAnsi="PT Serif"/>
          <w:b/>
          <w:bCs/>
          <w:color w:val="000000" w:themeColor="text1"/>
          <w:sz w:val="24"/>
          <w:szCs w:val="24"/>
        </w:rPr>
        <w:t xml:space="preserve">  </w:t>
      </w:r>
    </w:p>
    <w:p w14:paraId="4E97E07E" w14:textId="357F8240" w:rsidR="00BB5EC1" w:rsidRDefault="00BB5EC1" w:rsidP="00A435D8">
      <w:pPr>
        <w:spacing w:before="120" w:after="120" w:line="240" w:lineRule="auto"/>
        <w:jc w:val="both"/>
        <w:rPr>
          <w:rFonts w:ascii="PT Serif" w:hAnsi="PT Serif"/>
          <w:color w:val="000000" w:themeColor="text1"/>
          <w:sz w:val="24"/>
          <w:szCs w:val="24"/>
        </w:rPr>
      </w:pPr>
      <w:r w:rsidRPr="00BB5EC1">
        <w:rPr>
          <w:rFonts w:ascii="PT Serif" w:hAnsi="PT Serif"/>
          <w:color w:val="000000" w:themeColor="text1"/>
          <w:sz w:val="24"/>
          <w:szCs w:val="24"/>
        </w:rPr>
        <w:t>Möge Allah uns zu denjenigen zählen, die den Ramadan so leben, wie es ihm gebührt.</w:t>
      </w:r>
      <w:r w:rsidRPr="00BB5EC1">
        <w:rPr>
          <w:rFonts w:ascii="PT Serif" w:hAnsi="PT Serif"/>
          <w:b/>
          <w:bCs/>
          <w:color w:val="000000" w:themeColor="text1"/>
          <w:sz w:val="24"/>
          <w:szCs w:val="24"/>
        </w:rPr>
        <w:t xml:space="preserve"> </w:t>
      </w:r>
      <w:proofErr w:type="spellStart"/>
      <w:r w:rsidRPr="00BB5EC1">
        <w:rPr>
          <w:rFonts w:ascii="PT Serif" w:hAnsi="PT Serif"/>
          <w:color w:val="000000" w:themeColor="text1"/>
          <w:sz w:val="24"/>
          <w:szCs w:val="24"/>
        </w:rPr>
        <w:t>Âmîn</w:t>
      </w:r>
      <w:proofErr w:type="spellEnd"/>
      <w:r w:rsidRPr="00BB5EC1">
        <w:rPr>
          <w:rFonts w:ascii="PT Serif" w:hAnsi="PT Serif"/>
          <w:color w:val="000000" w:themeColor="text1"/>
          <w:sz w:val="24"/>
          <w:szCs w:val="24"/>
        </w:rPr>
        <w:t>!</w:t>
      </w:r>
    </w:p>
    <w:p w14:paraId="752C1010" w14:textId="66A8C167" w:rsidR="00BB5EC1" w:rsidRDefault="00BB5EC1" w:rsidP="00BB5EC1">
      <w:pPr>
        <w:spacing w:before="120" w:after="120" w:line="240" w:lineRule="auto"/>
        <w:jc w:val="right"/>
        <w:rPr>
          <w:rFonts w:ascii="PT Serif" w:hAnsi="PT Serif"/>
          <w:color w:val="000000" w:themeColor="text1"/>
          <w:sz w:val="24"/>
          <w:szCs w:val="24"/>
        </w:rPr>
      </w:pPr>
      <w:r w:rsidRPr="00BB5EC1">
        <w:rPr>
          <w:rFonts w:ascii="PT Serif" w:hAnsi="PT Serif"/>
          <w:noProof/>
          <w:sz w:val="23"/>
          <w:szCs w:val="23"/>
          <w:lang w:val="de-AT" w:eastAsia="de-AT"/>
        </w:rPr>
        <w:drawing>
          <wp:inline distT="0" distB="0" distL="0" distR="0" wp14:anchorId="0099B974" wp14:editId="246C37E3">
            <wp:extent cx="1371600" cy="285524"/>
            <wp:effectExtent l="0" t="0" r="0" b="0"/>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285524"/>
                    </a:xfrm>
                    <a:prstGeom prst="rect">
                      <a:avLst/>
                    </a:prstGeom>
                    <a:solidFill>
                      <a:srgbClr val="FFFFFF"/>
                    </a:solidFill>
                    <a:ln>
                      <a:noFill/>
                    </a:ln>
                  </pic:spPr>
                </pic:pic>
              </a:graphicData>
            </a:graphic>
          </wp:inline>
        </w:drawing>
      </w:r>
    </w:p>
    <w:p w14:paraId="338C2C19" w14:textId="487D2A16" w:rsidR="00BB5EC1" w:rsidRPr="00BB5EC1" w:rsidRDefault="00BB5EC1" w:rsidP="00BB5EC1">
      <w:pPr>
        <w:spacing w:before="120" w:after="120" w:line="240" w:lineRule="auto"/>
        <w:jc w:val="both"/>
        <w:rPr>
          <w:rFonts w:ascii="PT Serif" w:hAnsi="PT Serif"/>
          <w:color w:val="000000" w:themeColor="text1"/>
          <w:sz w:val="24"/>
          <w:szCs w:val="24"/>
        </w:rPr>
      </w:pPr>
      <w:r w:rsidRPr="00BB5EC1">
        <w:rPr>
          <w:rFonts w:ascii="PT Serif" w:hAnsi="PT Serif"/>
          <w:color w:val="000000" w:themeColor="text1"/>
          <w:sz w:val="24"/>
          <w:szCs w:val="24"/>
        </w:rPr>
        <w:lastRenderedPageBreak/>
        <w:t>Erinnerung:</w:t>
      </w:r>
    </w:p>
    <w:p w14:paraId="23848B42" w14:textId="77777777" w:rsidR="00BB5EC1" w:rsidRPr="00BB5EC1" w:rsidRDefault="00BB5EC1" w:rsidP="00BB5EC1">
      <w:pPr>
        <w:spacing w:before="120" w:after="120" w:line="240" w:lineRule="auto"/>
        <w:jc w:val="both"/>
        <w:rPr>
          <w:rFonts w:ascii="PT Serif" w:hAnsi="PT Serif"/>
          <w:b/>
          <w:bCs/>
          <w:color w:val="000000" w:themeColor="text1"/>
          <w:sz w:val="24"/>
          <w:szCs w:val="24"/>
        </w:rPr>
      </w:pPr>
      <w:r w:rsidRPr="00BB5EC1">
        <w:rPr>
          <w:rFonts w:ascii="PT Serif" w:hAnsi="PT Serif"/>
          <w:b/>
          <w:bCs/>
          <w:color w:val="000000" w:themeColor="text1"/>
          <w:sz w:val="24"/>
          <w:szCs w:val="24"/>
        </w:rPr>
        <w:t>Liebe Geschwister!</w:t>
      </w:r>
    </w:p>
    <w:p w14:paraId="09322669" w14:textId="726B8F24" w:rsidR="003B6A79" w:rsidRPr="00BB5EC1" w:rsidRDefault="00BB5EC1" w:rsidP="00BB5EC1">
      <w:pPr>
        <w:spacing w:before="120" w:after="120" w:line="240" w:lineRule="auto"/>
        <w:jc w:val="both"/>
        <w:rPr>
          <w:rFonts w:ascii="PT Serif" w:eastAsia="Times New Roman" w:hAnsi="PT Serif" w:cs="Traditional Arabic"/>
          <w:color w:val="000000" w:themeColor="text1"/>
          <w:sz w:val="23"/>
          <w:szCs w:val="23"/>
          <w:lang w:eastAsia="tr-TR"/>
        </w:rPr>
      </w:pPr>
      <w:r w:rsidRPr="00BB5EC1">
        <w:rPr>
          <w:rFonts w:ascii="PT Serif" w:hAnsi="PT Serif"/>
          <w:color w:val="000000" w:themeColor="text1"/>
          <w:sz w:val="24"/>
          <w:szCs w:val="24"/>
        </w:rPr>
        <w:t>Einmal im Jahr sammeln wir im Rahmen einer Solidaritätsaktion weltweit Spenden für Moscheen. Denn unsere Moscheen sind unser</w:t>
      </w:r>
      <w:r w:rsidR="00A435D8">
        <w:rPr>
          <w:rFonts w:ascii="PT Serif" w:hAnsi="PT Serif"/>
          <w:color w:val="000000" w:themeColor="text1"/>
          <w:sz w:val="24"/>
          <w:szCs w:val="24"/>
        </w:rPr>
        <w:t>e</w:t>
      </w:r>
      <w:r w:rsidRPr="00BB5EC1">
        <w:rPr>
          <w:rFonts w:ascii="PT Serif" w:hAnsi="PT Serif"/>
          <w:color w:val="000000" w:themeColor="text1"/>
          <w:sz w:val="24"/>
          <w:szCs w:val="24"/>
        </w:rPr>
        <w:t xml:space="preserve"> gemeinsame Zukunft. Ein </w:t>
      </w:r>
      <w:proofErr w:type="spellStart"/>
      <w:r w:rsidRPr="00BB5EC1">
        <w:rPr>
          <w:rFonts w:ascii="PT Serif" w:hAnsi="PT Serif"/>
          <w:color w:val="000000" w:themeColor="text1"/>
          <w:sz w:val="24"/>
          <w:szCs w:val="24"/>
        </w:rPr>
        <w:t>Hadith</w:t>
      </w:r>
      <w:proofErr w:type="spellEnd"/>
      <w:r w:rsidRPr="00BB5EC1">
        <w:rPr>
          <w:rFonts w:ascii="PT Serif" w:hAnsi="PT Serif"/>
          <w:color w:val="000000" w:themeColor="text1"/>
          <w:sz w:val="24"/>
          <w:szCs w:val="24"/>
        </w:rPr>
        <w:t xml:space="preserve"> unseres Propheten erinnert uns daran, dass jeder Gläubige, der Teil einer Moscheegemeinde ist und diese materiell und geistig unterstützt, auch an allen guten Werken </w:t>
      </w:r>
      <w:r w:rsidR="00A435D8">
        <w:rPr>
          <w:rFonts w:ascii="PT Serif" w:hAnsi="PT Serif"/>
          <w:color w:val="000000" w:themeColor="text1"/>
          <w:sz w:val="24"/>
          <w:szCs w:val="24"/>
        </w:rPr>
        <w:t xml:space="preserve">darin </w:t>
      </w:r>
      <w:r w:rsidRPr="00BB5EC1">
        <w:rPr>
          <w:rFonts w:ascii="PT Serif" w:hAnsi="PT Serif"/>
          <w:color w:val="000000" w:themeColor="text1"/>
          <w:sz w:val="24"/>
          <w:szCs w:val="24"/>
        </w:rPr>
        <w:t>Anteil hat</w:t>
      </w:r>
      <w:r w:rsidR="00A435D8">
        <w:rPr>
          <w:rFonts w:ascii="PT Serif" w:hAnsi="PT Serif"/>
          <w:color w:val="000000" w:themeColor="text1"/>
          <w:sz w:val="24"/>
          <w:szCs w:val="24"/>
        </w:rPr>
        <w:t>.</w:t>
      </w:r>
      <w:r w:rsidRPr="00BB5EC1">
        <w:rPr>
          <w:rFonts w:ascii="PT Serif" w:hAnsi="PT Serif"/>
          <w:color w:val="000000" w:themeColor="text1"/>
          <w:sz w:val="24"/>
          <w:szCs w:val="24"/>
        </w:rPr>
        <w:t xml:space="preserve"> Sogar nach seinem Tod werden ihm weiterhin die guten Taten gutgeschrieben. Unser Prophet</w:t>
      </w:r>
      <w:r w:rsidRPr="00BB5EC1">
        <w:rPr>
          <w:rFonts w:ascii="PT Serif" w:hAnsi="PT Serif" w:cs="Arial Unicode MS"/>
          <w:color w:val="000000" w:themeColor="text1"/>
          <w:sz w:val="24"/>
          <w:szCs w:val="24"/>
        </w:rPr>
        <w:t xml:space="preserve"> </w:t>
      </w:r>
      <w:r w:rsidRPr="00BB5EC1">
        <w:rPr>
          <w:rFonts w:ascii="Arial Unicode MS" w:eastAsia="Arial Unicode MS" w:hAnsi="Arial Unicode MS" w:cs="Arial Unicode MS" w:hint="eastAsia"/>
          <w:color w:val="000000" w:themeColor="text1"/>
          <w:sz w:val="24"/>
          <w:szCs w:val="24"/>
        </w:rPr>
        <w:t>ﷺ</w:t>
      </w:r>
      <w:r w:rsidRPr="00BB5EC1">
        <w:rPr>
          <w:rFonts w:ascii="PT Serif" w:hAnsi="PT Serif"/>
          <w:color w:val="000000" w:themeColor="text1"/>
          <w:sz w:val="24"/>
          <w:szCs w:val="24"/>
        </w:rPr>
        <w:t xml:space="preserve"> sagte auch: „</w:t>
      </w:r>
      <w:r w:rsidRPr="00BB5EC1">
        <w:rPr>
          <w:rFonts w:ascii="PT Serif" w:hAnsi="PT Serif"/>
          <w:b/>
          <w:bCs/>
          <w:color w:val="000000" w:themeColor="text1"/>
          <w:sz w:val="24"/>
          <w:szCs w:val="24"/>
          <w:lang w:val="de-AT"/>
        </w:rPr>
        <w:t>Wer um Allahs Willen eine Moschee baut, dem wird Allah ein Haus im Paradies errichten.</w:t>
      </w:r>
      <w:r w:rsidR="00A435D8">
        <w:rPr>
          <w:rFonts w:ascii="PT Serif" w:hAnsi="PT Serif"/>
          <w:color w:val="000000" w:themeColor="text1"/>
          <w:sz w:val="24"/>
          <w:szCs w:val="24"/>
        </w:rPr>
        <w:t>“</w:t>
      </w:r>
      <w:r w:rsidRPr="00BB5EC1">
        <w:rPr>
          <w:rFonts w:ascii="PT Serif" w:hAnsi="PT Serif"/>
          <w:b/>
          <w:color w:val="000000" w:themeColor="text1"/>
          <w:sz w:val="24"/>
          <w:szCs w:val="24"/>
        </w:rPr>
        <w:t xml:space="preserve"> </w:t>
      </w:r>
      <w:r w:rsidRPr="00BB5EC1">
        <w:rPr>
          <w:rFonts w:ascii="PT Serif" w:hAnsi="PT Serif"/>
          <w:color w:val="000000" w:themeColor="text1"/>
          <w:sz w:val="24"/>
          <w:szCs w:val="24"/>
        </w:rPr>
        <w:t>Glücklich dürfen sich jene schätzen, die durch ihre Spenden mit anderen wetteifern, die Allahs Woh</w:t>
      </w:r>
      <w:r w:rsidR="00A435D8">
        <w:rPr>
          <w:rFonts w:ascii="PT Serif" w:hAnsi="PT Serif"/>
          <w:color w:val="000000" w:themeColor="text1"/>
          <w:sz w:val="24"/>
          <w:szCs w:val="24"/>
        </w:rPr>
        <w:t>l</w:t>
      </w:r>
      <w:r w:rsidRPr="00BB5EC1">
        <w:rPr>
          <w:rFonts w:ascii="PT Serif" w:hAnsi="PT Serif"/>
          <w:color w:val="000000" w:themeColor="text1"/>
          <w:sz w:val="24"/>
          <w:szCs w:val="24"/>
        </w:rPr>
        <w:t xml:space="preserve">gefallen erlangen und </w:t>
      </w:r>
      <w:r w:rsidR="00A435D8">
        <w:rPr>
          <w:rFonts w:ascii="PT Serif" w:hAnsi="PT Serif"/>
          <w:color w:val="000000" w:themeColor="text1"/>
          <w:sz w:val="24"/>
          <w:szCs w:val="24"/>
        </w:rPr>
        <w:t>von</w:t>
      </w:r>
      <w:r w:rsidRPr="00BB5EC1">
        <w:rPr>
          <w:rFonts w:ascii="PT Serif" w:hAnsi="PT Serif"/>
          <w:color w:val="000000" w:themeColor="text1"/>
          <w:sz w:val="24"/>
          <w:szCs w:val="24"/>
        </w:rPr>
        <w:t xml:space="preserve"> der Strafe der Hölle freigesprochen werden.</w:t>
      </w:r>
    </w:p>
    <w:p w14:paraId="2AE9AE5A" w14:textId="77777777" w:rsidR="003B6A79" w:rsidRPr="00BB5EC1" w:rsidRDefault="003B6A79" w:rsidP="00BB5EC1">
      <w:pPr>
        <w:spacing w:before="120" w:after="120" w:line="240" w:lineRule="auto"/>
        <w:jc w:val="both"/>
        <w:rPr>
          <w:rFonts w:ascii="PT Serif" w:eastAsia="Times New Roman" w:hAnsi="PT Serif" w:cs="Traditional Arabic"/>
          <w:color w:val="000000" w:themeColor="text1"/>
          <w:sz w:val="23"/>
          <w:szCs w:val="23"/>
          <w:lang w:eastAsia="tr-TR"/>
        </w:rPr>
      </w:pPr>
    </w:p>
    <w:p w14:paraId="25098447" w14:textId="3B46169A" w:rsidR="009D76EA" w:rsidRPr="00BB5EC1" w:rsidRDefault="009D76EA" w:rsidP="00BB5EC1">
      <w:pPr>
        <w:spacing w:before="120" w:after="120" w:line="240" w:lineRule="auto"/>
        <w:jc w:val="right"/>
        <w:rPr>
          <w:rFonts w:ascii="PT Serif" w:hAnsi="PT Serif"/>
          <w:sz w:val="23"/>
          <w:szCs w:val="23"/>
          <w:lang w:val="de-AT"/>
        </w:rPr>
      </w:pPr>
    </w:p>
    <w:sectPr w:rsidR="009D76EA" w:rsidRPr="00BB5EC1" w:rsidSect="001A415D">
      <w:footerReference w:type="even" r:id="rId7"/>
      <w:footerReference w:type="default" r:id="rId8"/>
      <w:type w:val="continuous"/>
      <w:pgSz w:w="11906" w:h="16838"/>
      <w:pgMar w:top="709" w:right="849" w:bottom="567" w:left="851"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B98DA" w14:textId="77777777" w:rsidR="001C7394" w:rsidRDefault="001C7394" w:rsidP="0037026E">
      <w:pPr>
        <w:spacing w:after="0" w:line="240" w:lineRule="auto"/>
      </w:pPr>
      <w:r>
        <w:separator/>
      </w:r>
    </w:p>
  </w:endnote>
  <w:endnote w:type="continuationSeparator" w:id="0">
    <w:p w14:paraId="23686521" w14:textId="77777777" w:rsidR="001C7394" w:rsidRDefault="001C7394" w:rsidP="0037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altName w:val="Tunga"/>
    <w:panose1 w:val="020B0604020202020204"/>
    <w:charset w:val="4D"/>
    <w:family w:val="roman"/>
    <w:notTrueType/>
    <w:pitch w:val="variable"/>
    <w:sig w:usb0="00C00283" w:usb1="00000000" w:usb2="00000000" w:usb3="00000000" w:csb0="0000000D"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T Serif">
    <w:altName w:val="Times New Roman"/>
    <w:panose1 w:val="020A0603040505020204"/>
    <w:charset w:val="4D"/>
    <w:family w:val="roman"/>
    <w:pitch w:val="variable"/>
    <w:sig w:usb0="A00002EF" w:usb1="5000204B" w:usb2="00000000" w:usb3="00000000" w:csb0="00000097" w:csb1="00000000"/>
  </w:font>
  <w:font w:name="XB Niloofar">
    <w:altName w:val="Times New Roman"/>
    <w:panose1 w:val="020B0604020202020204"/>
    <w:charset w:val="B2"/>
    <w:family w:val="auto"/>
    <w:pitch w:val="variable"/>
    <w:sig w:usb0="E0002AFF" w:usb1="C0007843" w:usb2="00000009" w:usb3="00000000" w:csb0="000001FF" w:csb1="00000000"/>
  </w:font>
  <w:font w:name="Traditional Arabic">
    <w:panose1 w:val="020B0604020202020204"/>
    <w:charset w:val="00"/>
    <w:family w:val="auto"/>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A306" w14:textId="77777777" w:rsidR="003D460E" w:rsidRDefault="003D460E" w:rsidP="007538D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C98E9AE" w14:textId="77777777" w:rsidR="003D460E" w:rsidRDefault="003D460E" w:rsidP="00962B0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9043" w14:textId="77777777" w:rsidR="003D460E" w:rsidRPr="00191144" w:rsidRDefault="003D460E" w:rsidP="00962B04">
    <w:pPr>
      <w:pStyle w:val="Fuzeile"/>
      <w:ind w:right="360"/>
      <w:jc w:val="right"/>
      <w:rPr>
        <w:rFonts w:ascii="Cambria" w:hAnsi="Cambria"/>
      </w:rPr>
    </w:pPr>
  </w:p>
  <w:p w14:paraId="303532AE" w14:textId="77777777" w:rsidR="003D460E" w:rsidRDefault="003D46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593B5" w14:textId="77777777" w:rsidR="001C7394" w:rsidRDefault="001C7394" w:rsidP="0037026E">
      <w:pPr>
        <w:spacing w:after="0" w:line="240" w:lineRule="auto"/>
      </w:pPr>
      <w:r>
        <w:separator/>
      </w:r>
    </w:p>
  </w:footnote>
  <w:footnote w:type="continuationSeparator" w:id="0">
    <w:p w14:paraId="152FD0F3" w14:textId="77777777" w:rsidR="001C7394" w:rsidRDefault="001C7394" w:rsidP="0037026E">
      <w:pPr>
        <w:spacing w:after="0" w:line="240" w:lineRule="auto"/>
      </w:pPr>
      <w:r>
        <w:continuationSeparator/>
      </w:r>
    </w:p>
  </w:footnote>
  <w:footnote w:id="1">
    <w:p w14:paraId="24DA6E91" w14:textId="75E15262" w:rsidR="00BB5EC1" w:rsidRPr="00BB5EC1" w:rsidRDefault="00BB5EC1">
      <w:pPr>
        <w:pStyle w:val="Funotentext"/>
        <w:rPr>
          <w:rFonts w:ascii="PT Serif" w:hAnsi="PT Serif"/>
          <w:sz w:val="18"/>
          <w:szCs w:val="18"/>
        </w:rPr>
      </w:pPr>
      <w:r w:rsidRPr="00BB5EC1">
        <w:rPr>
          <w:rStyle w:val="Funotenzeichen"/>
          <w:rFonts w:ascii="PT Serif" w:hAnsi="PT Serif"/>
          <w:sz w:val="18"/>
          <w:szCs w:val="18"/>
        </w:rPr>
        <w:footnoteRef/>
      </w:r>
      <w:r w:rsidRPr="00BB5EC1">
        <w:rPr>
          <w:rFonts w:ascii="PT Serif" w:hAnsi="PT Serif"/>
          <w:sz w:val="18"/>
          <w:szCs w:val="18"/>
        </w:rPr>
        <w:t xml:space="preserve"> Sure </w:t>
      </w:r>
      <w:proofErr w:type="spellStart"/>
      <w:r w:rsidRPr="00BB5EC1">
        <w:rPr>
          <w:rFonts w:ascii="PT Serif" w:hAnsi="PT Serif"/>
          <w:sz w:val="18"/>
          <w:szCs w:val="18"/>
        </w:rPr>
        <w:t>Bakara</w:t>
      </w:r>
      <w:proofErr w:type="spellEnd"/>
      <w:r w:rsidRPr="00BB5EC1">
        <w:rPr>
          <w:rFonts w:ascii="PT Serif" w:hAnsi="PT Serif"/>
          <w:sz w:val="18"/>
          <w:szCs w:val="18"/>
        </w:rPr>
        <w:t>, 2:18</w:t>
      </w:r>
      <w:r w:rsidRPr="00BB5EC1">
        <w:rPr>
          <w:rFonts w:ascii="PT Serif" w:hAnsi="PT Serif"/>
          <w:sz w:val="18"/>
          <w:szCs w:val="18"/>
        </w:rPr>
        <w:t>5</w:t>
      </w:r>
    </w:p>
  </w:footnote>
  <w:footnote w:id="2">
    <w:p w14:paraId="60EE2B1D" w14:textId="5E5F9019" w:rsidR="00BB5EC1" w:rsidRPr="00BB5EC1" w:rsidRDefault="00BB5EC1">
      <w:pPr>
        <w:pStyle w:val="Funotentext"/>
        <w:rPr>
          <w:rFonts w:ascii="PT Serif" w:hAnsi="PT Serif"/>
          <w:sz w:val="18"/>
          <w:szCs w:val="18"/>
        </w:rPr>
      </w:pPr>
      <w:r w:rsidRPr="00BB5EC1">
        <w:rPr>
          <w:rStyle w:val="Funotenzeichen"/>
          <w:rFonts w:ascii="PT Serif" w:hAnsi="PT Serif"/>
          <w:sz w:val="18"/>
          <w:szCs w:val="18"/>
        </w:rPr>
        <w:footnoteRef/>
      </w:r>
      <w:r w:rsidRPr="00BB5EC1">
        <w:rPr>
          <w:rFonts w:ascii="PT Serif" w:hAnsi="PT Serif"/>
          <w:sz w:val="18"/>
          <w:szCs w:val="18"/>
        </w:rPr>
        <w:t xml:space="preserve"> </w:t>
      </w:r>
      <w:proofErr w:type="spellStart"/>
      <w:r w:rsidRPr="00BB5EC1">
        <w:rPr>
          <w:rFonts w:ascii="PT Serif" w:hAnsi="PT Serif"/>
          <w:sz w:val="18"/>
          <w:szCs w:val="18"/>
        </w:rPr>
        <w:t>N</w:t>
      </w:r>
      <w:r w:rsidRPr="00BB5EC1">
        <w:rPr>
          <w:rFonts w:ascii="PT Serif" w:hAnsi="PT Serif"/>
          <w:sz w:val="18"/>
          <w:szCs w:val="18"/>
        </w:rPr>
        <w:t>a</w:t>
      </w:r>
      <w:r w:rsidRPr="00BB5EC1">
        <w:rPr>
          <w:rFonts w:ascii="PT Serif" w:hAnsi="PT Serif"/>
          <w:sz w:val="18"/>
          <w:szCs w:val="18"/>
        </w:rPr>
        <w:t>sâî</w:t>
      </w:r>
      <w:proofErr w:type="spellEnd"/>
      <w:r w:rsidRPr="00BB5EC1">
        <w:rPr>
          <w:rFonts w:ascii="PT Serif" w:hAnsi="PT Serif"/>
          <w:sz w:val="18"/>
          <w:szCs w:val="18"/>
        </w:rPr>
        <w:t xml:space="preserve">, </w:t>
      </w:r>
      <w:proofErr w:type="spellStart"/>
      <w:r w:rsidRPr="00BB5EC1">
        <w:rPr>
          <w:rFonts w:ascii="PT Serif" w:hAnsi="PT Serif"/>
          <w:sz w:val="18"/>
          <w:szCs w:val="18"/>
        </w:rPr>
        <w:t>S</w:t>
      </w:r>
      <w:r>
        <w:rPr>
          <w:rFonts w:ascii="PT Serif" w:hAnsi="PT Serif"/>
          <w:sz w:val="18"/>
          <w:szCs w:val="18"/>
        </w:rPr>
        <w:t>i</w:t>
      </w:r>
      <w:r w:rsidRPr="00BB5EC1">
        <w:rPr>
          <w:rFonts w:ascii="PT Serif" w:hAnsi="PT Serif"/>
          <w:sz w:val="18"/>
          <w:szCs w:val="18"/>
        </w:rPr>
        <w:t>yâm</w:t>
      </w:r>
      <w:proofErr w:type="spellEnd"/>
      <w:r w:rsidRPr="00BB5EC1">
        <w:rPr>
          <w:rFonts w:ascii="PT Serif" w:hAnsi="PT Serif"/>
          <w:sz w:val="18"/>
          <w:szCs w:val="18"/>
        </w:rPr>
        <w:t>, 5</w:t>
      </w:r>
    </w:p>
  </w:footnote>
  <w:footnote w:id="3">
    <w:p w14:paraId="0F3EE869" w14:textId="014FA72C" w:rsidR="00BB5EC1" w:rsidRPr="00BB5EC1" w:rsidRDefault="00BB5EC1">
      <w:pPr>
        <w:pStyle w:val="Funotentext"/>
        <w:rPr>
          <w:rFonts w:ascii="PT Serif" w:hAnsi="PT Serif"/>
          <w:sz w:val="18"/>
          <w:szCs w:val="18"/>
        </w:rPr>
      </w:pPr>
      <w:r w:rsidRPr="00BB5EC1">
        <w:rPr>
          <w:rStyle w:val="Funotenzeichen"/>
          <w:rFonts w:ascii="PT Serif" w:hAnsi="PT Serif"/>
          <w:sz w:val="18"/>
          <w:szCs w:val="18"/>
        </w:rPr>
        <w:footnoteRef/>
      </w:r>
      <w:r w:rsidRPr="00BB5EC1">
        <w:rPr>
          <w:rFonts w:ascii="PT Serif" w:hAnsi="PT Serif"/>
          <w:sz w:val="18"/>
          <w:szCs w:val="18"/>
        </w:rPr>
        <w:t xml:space="preserve"> </w:t>
      </w:r>
      <w:proofErr w:type="spellStart"/>
      <w:r w:rsidRPr="00BB5EC1">
        <w:rPr>
          <w:rFonts w:ascii="PT Serif" w:hAnsi="PT Serif"/>
          <w:sz w:val="18"/>
          <w:szCs w:val="18"/>
        </w:rPr>
        <w:t>Buhârî</w:t>
      </w:r>
      <w:proofErr w:type="spellEnd"/>
      <w:r w:rsidRPr="00BB5EC1">
        <w:rPr>
          <w:rFonts w:ascii="PT Serif" w:hAnsi="PT Serif"/>
          <w:sz w:val="18"/>
          <w:szCs w:val="18"/>
        </w:rPr>
        <w:t xml:space="preserve">, </w:t>
      </w:r>
      <w:proofErr w:type="spellStart"/>
      <w:r w:rsidRPr="00BB5EC1">
        <w:rPr>
          <w:rFonts w:ascii="PT Serif" w:hAnsi="PT Serif"/>
          <w:sz w:val="18"/>
          <w:szCs w:val="18"/>
        </w:rPr>
        <w:t>Îmân</w:t>
      </w:r>
      <w:proofErr w:type="spellEnd"/>
      <w:r w:rsidRPr="00BB5EC1">
        <w:rPr>
          <w:rFonts w:ascii="PT Serif" w:hAnsi="PT Serif"/>
          <w:sz w:val="18"/>
          <w:szCs w:val="18"/>
        </w:rPr>
        <w:t xml:space="preserve">, 28, </w:t>
      </w:r>
      <w:proofErr w:type="spellStart"/>
      <w:r w:rsidRPr="00BB5EC1">
        <w:rPr>
          <w:rFonts w:ascii="PT Serif" w:hAnsi="PT Serif"/>
          <w:sz w:val="18"/>
          <w:szCs w:val="18"/>
        </w:rPr>
        <w:t>Sa</w:t>
      </w:r>
      <w:r>
        <w:rPr>
          <w:rFonts w:ascii="PT Serif" w:hAnsi="PT Serif"/>
          <w:sz w:val="18"/>
          <w:szCs w:val="18"/>
        </w:rPr>
        <w:t>w</w:t>
      </w:r>
      <w:r w:rsidRPr="00BB5EC1">
        <w:rPr>
          <w:rFonts w:ascii="PT Serif" w:hAnsi="PT Serif"/>
          <w:sz w:val="18"/>
          <w:szCs w:val="18"/>
        </w:rPr>
        <w:t>m</w:t>
      </w:r>
      <w:proofErr w:type="spellEnd"/>
      <w:r w:rsidRPr="00BB5EC1">
        <w:rPr>
          <w:rFonts w:ascii="PT Serif" w:hAnsi="PT Serif"/>
          <w:sz w:val="18"/>
          <w:szCs w:val="18"/>
        </w:rPr>
        <w:t xml:space="preserve"> 6</w:t>
      </w:r>
    </w:p>
  </w:footnote>
  <w:footnote w:id="4">
    <w:p w14:paraId="02CC88CF" w14:textId="760558EB" w:rsidR="00BB5EC1" w:rsidRPr="00BB5EC1" w:rsidRDefault="00BB5EC1">
      <w:pPr>
        <w:pStyle w:val="Funotentext"/>
        <w:rPr>
          <w:rFonts w:ascii="PT Serif" w:hAnsi="PT Serif"/>
          <w:sz w:val="18"/>
          <w:szCs w:val="18"/>
        </w:rPr>
      </w:pPr>
      <w:r w:rsidRPr="00BB5EC1">
        <w:rPr>
          <w:rStyle w:val="Funotenzeichen"/>
          <w:rFonts w:ascii="PT Serif" w:hAnsi="PT Serif"/>
          <w:sz w:val="18"/>
          <w:szCs w:val="18"/>
        </w:rPr>
        <w:footnoteRef/>
      </w:r>
      <w:r w:rsidRPr="00BB5EC1">
        <w:rPr>
          <w:rFonts w:ascii="PT Serif" w:hAnsi="PT Serif"/>
          <w:sz w:val="18"/>
          <w:szCs w:val="18"/>
        </w:rPr>
        <w:t xml:space="preserve"> </w:t>
      </w:r>
      <w:r>
        <w:rPr>
          <w:rFonts w:ascii="PT Serif" w:hAnsi="PT Serif"/>
          <w:sz w:val="18"/>
          <w:szCs w:val="18"/>
        </w:rPr>
        <w:t>I</w:t>
      </w:r>
      <w:r w:rsidRPr="00BB5EC1">
        <w:rPr>
          <w:rFonts w:ascii="PT Serif" w:hAnsi="PT Serif"/>
          <w:sz w:val="18"/>
          <w:szCs w:val="18"/>
        </w:rPr>
        <w:t xml:space="preserve">bn </w:t>
      </w:r>
      <w:proofErr w:type="spellStart"/>
      <w:r w:rsidRPr="00BB5EC1">
        <w:rPr>
          <w:rFonts w:ascii="PT Serif" w:hAnsi="PT Serif"/>
          <w:sz w:val="18"/>
          <w:szCs w:val="18"/>
        </w:rPr>
        <w:t>Mâ</w:t>
      </w:r>
      <w:r>
        <w:rPr>
          <w:rFonts w:ascii="PT Serif" w:hAnsi="PT Serif"/>
          <w:sz w:val="18"/>
          <w:szCs w:val="18"/>
        </w:rPr>
        <w:t>dscha</w:t>
      </w:r>
      <w:proofErr w:type="spellEnd"/>
      <w:r w:rsidRPr="00BB5EC1">
        <w:rPr>
          <w:rFonts w:ascii="PT Serif" w:hAnsi="PT Serif"/>
          <w:sz w:val="18"/>
          <w:szCs w:val="18"/>
        </w:rPr>
        <w:t xml:space="preserve">, </w:t>
      </w:r>
      <w:proofErr w:type="spellStart"/>
      <w:r w:rsidRPr="00BB5EC1">
        <w:rPr>
          <w:rFonts w:ascii="PT Serif" w:hAnsi="PT Serif"/>
          <w:sz w:val="18"/>
          <w:szCs w:val="18"/>
        </w:rPr>
        <w:t>S</w:t>
      </w:r>
      <w:r>
        <w:rPr>
          <w:rFonts w:ascii="PT Serif" w:hAnsi="PT Serif"/>
          <w:sz w:val="18"/>
          <w:szCs w:val="18"/>
        </w:rPr>
        <w:t>i</w:t>
      </w:r>
      <w:r w:rsidRPr="00BB5EC1">
        <w:rPr>
          <w:rFonts w:ascii="PT Serif" w:hAnsi="PT Serif"/>
          <w:sz w:val="18"/>
          <w:szCs w:val="18"/>
        </w:rPr>
        <w:t>yâm</w:t>
      </w:r>
      <w:proofErr w:type="spellEnd"/>
      <w:r w:rsidRPr="00BB5EC1">
        <w:rPr>
          <w:rFonts w:ascii="PT Serif" w:hAnsi="PT Serif"/>
          <w:sz w:val="18"/>
          <w:szCs w:val="18"/>
        </w:rPr>
        <w:t>, 21</w:t>
      </w:r>
    </w:p>
  </w:footnote>
  <w:footnote w:id="5">
    <w:p w14:paraId="76097810" w14:textId="0249516B" w:rsidR="00BB5EC1" w:rsidRPr="00BB5EC1" w:rsidRDefault="00BB5EC1">
      <w:pPr>
        <w:pStyle w:val="Funotentext"/>
        <w:rPr>
          <w:rFonts w:ascii="PT Serif" w:hAnsi="PT Serif"/>
          <w:sz w:val="18"/>
          <w:szCs w:val="18"/>
        </w:rPr>
      </w:pPr>
      <w:r w:rsidRPr="00BB5EC1">
        <w:rPr>
          <w:rStyle w:val="Funotenzeichen"/>
          <w:rFonts w:ascii="PT Serif" w:hAnsi="PT Serif"/>
          <w:sz w:val="18"/>
          <w:szCs w:val="18"/>
        </w:rPr>
        <w:footnoteRef/>
      </w:r>
      <w:r w:rsidRPr="00BB5EC1">
        <w:rPr>
          <w:rFonts w:ascii="PT Serif" w:hAnsi="PT Serif"/>
          <w:sz w:val="18"/>
          <w:szCs w:val="18"/>
        </w:rPr>
        <w:t xml:space="preserve"> </w:t>
      </w:r>
      <w:proofErr w:type="spellStart"/>
      <w:r w:rsidRPr="00BB5EC1">
        <w:rPr>
          <w:rFonts w:ascii="PT Serif" w:hAnsi="PT Serif"/>
          <w:sz w:val="18"/>
          <w:szCs w:val="18"/>
        </w:rPr>
        <w:t>Buhârî</w:t>
      </w:r>
      <w:proofErr w:type="spellEnd"/>
      <w:r w:rsidRPr="00BB5EC1">
        <w:rPr>
          <w:rFonts w:ascii="PT Serif" w:hAnsi="PT Serif"/>
          <w:sz w:val="18"/>
          <w:szCs w:val="18"/>
        </w:rPr>
        <w:t xml:space="preserve">, </w:t>
      </w:r>
      <w:proofErr w:type="spellStart"/>
      <w:r w:rsidRPr="00BB5EC1">
        <w:rPr>
          <w:rFonts w:ascii="PT Serif" w:hAnsi="PT Serif"/>
          <w:sz w:val="18"/>
          <w:szCs w:val="18"/>
        </w:rPr>
        <w:t>Sa</w:t>
      </w:r>
      <w:r>
        <w:rPr>
          <w:rFonts w:ascii="PT Serif" w:hAnsi="PT Serif"/>
          <w:sz w:val="18"/>
          <w:szCs w:val="18"/>
        </w:rPr>
        <w:t>w</w:t>
      </w:r>
      <w:r w:rsidRPr="00BB5EC1">
        <w:rPr>
          <w:rFonts w:ascii="PT Serif" w:hAnsi="PT Serif"/>
          <w:sz w:val="18"/>
          <w:szCs w:val="18"/>
        </w:rPr>
        <w:t>m</w:t>
      </w:r>
      <w:proofErr w:type="spellEnd"/>
      <w:r w:rsidRPr="00BB5EC1">
        <w:rPr>
          <w:rFonts w:ascii="PT Serif" w:hAnsi="PT Serif"/>
          <w:sz w:val="18"/>
          <w:szCs w:val="18"/>
        </w:rPr>
        <w:t>, 8</w:t>
      </w:r>
      <w:r w:rsidR="00A435D8">
        <w:rPr>
          <w:rFonts w:ascii="PT Serif" w:hAnsi="PT Serif"/>
          <w:sz w:val="18"/>
          <w:szCs w:val="18"/>
        </w:rPr>
        <w:t>,</w:t>
      </w:r>
      <w:r w:rsidRPr="00BB5EC1">
        <w:rPr>
          <w:rFonts w:ascii="PT Serif" w:hAnsi="PT Serif"/>
          <w:sz w:val="18"/>
          <w:szCs w:val="18"/>
        </w:rPr>
        <w:t xml:space="preserve"> </w:t>
      </w:r>
      <w:proofErr w:type="spellStart"/>
      <w:r>
        <w:rPr>
          <w:rFonts w:ascii="PT Serif" w:hAnsi="PT Serif"/>
          <w:sz w:val="18"/>
          <w:szCs w:val="18"/>
        </w:rPr>
        <w:t>Adab</w:t>
      </w:r>
      <w:proofErr w:type="spellEnd"/>
      <w:r w:rsidR="00A435D8">
        <w:rPr>
          <w:rFonts w:ascii="PT Serif" w:hAnsi="PT Serif"/>
          <w:sz w:val="18"/>
          <w:szCs w:val="18"/>
        </w:rPr>
        <w:t>,</w:t>
      </w:r>
      <w:r w:rsidRPr="00BB5EC1">
        <w:rPr>
          <w:rFonts w:ascii="PT Serif" w:hAnsi="PT Serif"/>
          <w:sz w:val="18"/>
          <w:szCs w:val="18"/>
        </w:rPr>
        <w:t xml:space="preserve"> 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1E"/>
    <w:rsid w:val="00002B40"/>
    <w:rsid w:val="00003106"/>
    <w:rsid w:val="0001562A"/>
    <w:rsid w:val="00015CC1"/>
    <w:rsid w:val="000206F8"/>
    <w:rsid w:val="000213AA"/>
    <w:rsid w:val="000231E2"/>
    <w:rsid w:val="00026F18"/>
    <w:rsid w:val="000358B0"/>
    <w:rsid w:val="00040542"/>
    <w:rsid w:val="00045A8A"/>
    <w:rsid w:val="000546C5"/>
    <w:rsid w:val="00065830"/>
    <w:rsid w:val="00076B50"/>
    <w:rsid w:val="000823D3"/>
    <w:rsid w:val="00083A1E"/>
    <w:rsid w:val="00090CE4"/>
    <w:rsid w:val="00096A4E"/>
    <w:rsid w:val="000A7DAE"/>
    <w:rsid w:val="000C1667"/>
    <w:rsid w:val="000C711D"/>
    <w:rsid w:val="000D4A10"/>
    <w:rsid w:val="000D5114"/>
    <w:rsid w:val="000E032B"/>
    <w:rsid w:val="000E5D00"/>
    <w:rsid w:val="00112665"/>
    <w:rsid w:val="001214C0"/>
    <w:rsid w:val="001221EC"/>
    <w:rsid w:val="00126D12"/>
    <w:rsid w:val="00130AA8"/>
    <w:rsid w:val="00132E5A"/>
    <w:rsid w:val="00141FE6"/>
    <w:rsid w:val="00145EE5"/>
    <w:rsid w:val="0014642F"/>
    <w:rsid w:val="001470E7"/>
    <w:rsid w:val="00147204"/>
    <w:rsid w:val="001520F4"/>
    <w:rsid w:val="00156698"/>
    <w:rsid w:val="00167D2C"/>
    <w:rsid w:val="001811DC"/>
    <w:rsid w:val="00183806"/>
    <w:rsid w:val="00191144"/>
    <w:rsid w:val="001A082C"/>
    <w:rsid w:val="001A13A4"/>
    <w:rsid w:val="001A415D"/>
    <w:rsid w:val="001B1ACB"/>
    <w:rsid w:val="001B3EC2"/>
    <w:rsid w:val="001B4420"/>
    <w:rsid w:val="001C0561"/>
    <w:rsid w:val="001C15BD"/>
    <w:rsid w:val="001C7394"/>
    <w:rsid w:val="001D2F2A"/>
    <w:rsid w:val="002049C4"/>
    <w:rsid w:val="00213243"/>
    <w:rsid w:val="0023114D"/>
    <w:rsid w:val="00250837"/>
    <w:rsid w:val="00251F05"/>
    <w:rsid w:val="002522AE"/>
    <w:rsid w:val="0025350F"/>
    <w:rsid w:val="00257CE7"/>
    <w:rsid w:val="002600E9"/>
    <w:rsid w:val="00286FD5"/>
    <w:rsid w:val="00294A61"/>
    <w:rsid w:val="00294E78"/>
    <w:rsid w:val="00296C20"/>
    <w:rsid w:val="002A0B4D"/>
    <w:rsid w:val="002A7D26"/>
    <w:rsid w:val="002B1A01"/>
    <w:rsid w:val="002B4461"/>
    <w:rsid w:val="002B4E3A"/>
    <w:rsid w:val="002D13A4"/>
    <w:rsid w:val="002D4E5E"/>
    <w:rsid w:val="002D794D"/>
    <w:rsid w:val="002E748F"/>
    <w:rsid w:val="002F46E3"/>
    <w:rsid w:val="00315C7D"/>
    <w:rsid w:val="003263DA"/>
    <w:rsid w:val="00326AA8"/>
    <w:rsid w:val="003437AE"/>
    <w:rsid w:val="0034400B"/>
    <w:rsid w:val="003465DF"/>
    <w:rsid w:val="00360360"/>
    <w:rsid w:val="0037026E"/>
    <w:rsid w:val="003711B4"/>
    <w:rsid w:val="003721EF"/>
    <w:rsid w:val="00385354"/>
    <w:rsid w:val="00396E32"/>
    <w:rsid w:val="003A0AD3"/>
    <w:rsid w:val="003A3CAA"/>
    <w:rsid w:val="003A3D50"/>
    <w:rsid w:val="003B61BA"/>
    <w:rsid w:val="003B667F"/>
    <w:rsid w:val="003B6A79"/>
    <w:rsid w:val="003C1FE5"/>
    <w:rsid w:val="003C424D"/>
    <w:rsid w:val="003C77B1"/>
    <w:rsid w:val="003D0AF2"/>
    <w:rsid w:val="003D460E"/>
    <w:rsid w:val="003E4BE7"/>
    <w:rsid w:val="004011EA"/>
    <w:rsid w:val="00415F84"/>
    <w:rsid w:val="0042556F"/>
    <w:rsid w:val="00437516"/>
    <w:rsid w:val="00454DE0"/>
    <w:rsid w:val="00460CCB"/>
    <w:rsid w:val="00465174"/>
    <w:rsid w:val="004726C3"/>
    <w:rsid w:val="00481650"/>
    <w:rsid w:val="004831C5"/>
    <w:rsid w:val="00485033"/>
    <w:rsid w:val="004B7DF5"/>
    <w:rsid w:val="004D32F6"/>
    <w:rsid w:val="004E365C"/>
    <w:rsid w:val="004F4268"/>
    <w:rsid w:val="004F6543"/>
    <w:rsid w:val="005025AA"/>
    <w:rsid w:val="005105D4"/>
    <w:rsid w:val="0052003A"/>
    <w:rsid w:val="0052086F"/>
    <w:rsid w:val="00523971"/>
    <w:rsid w:val="00545783"/>
    <w:rsid w:val="00546B1A"/>
    <w:rsid w:val="00555447"/>
    <w:rsid w:val="005577F1"/>
    <w:rsid w:val="00561096"/>
    <w:rsid w:val="00561739"/>
    <w:rsid w:val="005706D4"/>
    <w:rsid w:val="00577E27"/>
    <w:rsid w:val="005847A9"/>
    <w:rsid w:val="00584F33"/>
    <w:rsid w:val="005863BB"/>
    <w:rsid w:val="00587E01"/>
    <w:rsid w:val="00591E28"/>
    <w:rsid w:val="00592FC6"/>
    <w:rsid w:val="005B07EB"/>
    <w:rsid w:val="005B2270"/>
    <w:rsid w:val="005C24C1"/>
    <w:rsid w:val="005C270B"/>
    <w:rsid w:val="005D2897"/>
    <w:rsid w:val="005E11B8"/>
    <w:rsid w:val="005E2230"/>
    <w:rsid w:val="005E7D4F"/>
    <w:rsid w:val="006015DC"/>
    <w:rsid w:val="006036EB"/>
    <w:rsid w:val="006148D5"/>
    <w:rsid w:val="00624289"/>
    <w:rsid w:val="00627ED1"/>
    <w:rsid w:val="0063594F"/>
    <w:rsid w:val="00635DDA"/>
    <w:rsid w:val="006404AA"/>
    <w:rsid w:val="006559B3"/>
    <w:rsid w:val="00657598"/>
    <w:rsid w:val="00660E59"/>
    <w:rsid w:val="006711C0"/>
    <w:rsid w:val="00677636"/>
    <w:rsid w:val="00677D25"/>
    <w:rsid w:val="00680A0F"/>
    <w:rsid w:val="00695680"/>
    <w:rsid w:val="006B054A"/>
    <w:rsid w:val="006B409A"/>
    <w:rsid w:val="006C4604"/>
    <w:rsid w:val="006C6F08"/>
    <w:rsid w:val="006D04EF"/>
    <w:rsid w:val="006D2153"/>
    <w:rsid w:val="006D41EE"/>
    <w:rsid w:val="006D72ED"/>
    <w:rsid w:val="006E16E5"/>
    <w:rsid w:val="006E72B8"/>
    <w:rsid w:val="006F6809"/>
    <w:rsid w:val="007006C8"/>
    <w:rsid w:val="007032E6"/>
    <w:rsid w:val="00713965"/>
    <w:rsid w:val="00714296"/>
    <w:rsid w:val="00715EDB"/>
    <w:rsid w:val="00731657"/>
    <w:rsid w:val="00731EDF"/>
    <w:rsid w:val="00743D55"/>
    <w:rsid w:val="00747DAC"/>
    <w:rsid w:val="00753535"/>
    <w:rsid w:val="007538D3"/>
    <w:rsid w:val="0075793B"/>
    <w:rsid w:val="007707A8"/>
    <w:rsid w:val="007757CC"/>
    <w:rsid w:val="007812EF"/>
    <w:rsid w:val="00792907"/>
    <w:rsid w:val="007932A7"/>
    <w:rsid w:val="007953D0"/>
    <w:rsid w:val="007A3CF2"/>
    <w:rsid w:val="007A410E"/>
    <w:rsid w:val="007C6DED"/>
    <w:rsid w:val="007D3962"/>
    <w:rsid w:val="007E1414"/>
    <w:rsid w:val="007F24FB"/>
    <w:rsid w:val="007F313F"/>
    <w:rsid w:val="00810266"/>
    <w:rsid w:val="00814F4F"/>
    <w:rsid w:val="00815EE2"/>
    <w:rsid w:val="00864C20"/>
    <w:rsid w:val="00865BE6"/>
    <w:rsid w:val="008664DE"/>
    <w:rsid w:val="008673F8"/>
    <w:rsid w:val="008867AF"/>
    <w:rsid w:val="0089393D"/>
    <w:rsid w:val="008A0660"/>
    <w:rsid w:val="008A5F1C"/>
    <w:rsid w:val="008C08FD"/>
    <w:rsid w:val="008D3BB3"/>
    <w:rsid w:val="008D42FE"/>
    <w:rsid w:val="008D5812"/>
    <w:rsid w:val="008E0F44"/>
    <w:rsid w:val="008E7794"/>
    <w:rsid w:val="008E7F97"/>
    <w:rsid w:val="008F48F4"/>
    <w:rsid w:val="008F58A5"/>
    <w:rsid w:val="00914F5D"/>
    <w:rsid w:val="00921EB8"/>
    <w:rsid w:val="00922E5E"/>
    <w:rsid w:val="00926EB5"/>
    <w:rsid w:val="009302DA"/>
    <w:rsid w:val="00932A6B"/>
    <w:rsid w:val="009456DC"/>
    <w:rsid w:val="00955A18"/>
    <w:rsid w:val="00962B04"/>
    <w:rsid w:val="00962E79"/>
    <w:rsid w:val="00966FBA"/>
    <w:rsid w:val="00967F1F"/>
    <w:rsid w:val="00971D17"/>
    <w:rsid w:val="0097259F"/>
    <w:rsid w:val="009779E3"/>
    <w:rsid w:val="009838A1"/>
    <w:rsid w:val="009914A8"/>
    <w:rsid w:val="00993500"/>
    <w:rsid w:val="009A36D3"/>
    <w:rsid w:val="009D41EF"/>
    <w:rsid w:val="009D76EA"/>
    <w:rsid w:val="009E356A"/>
    <w:rsid w:val="009E5FB4"/>
    <w:rsid w:val="009F22AB"/>
    <w:rsid w:val="009F4841"/>
    <w:rsid w:val="00A02684"/>
    <w:rsid w:val="00A0719B"/>
    <w:rsid w:val="00A1294E"/>
    <w:rsid w:val="00A1585C"/>
    <w:rsid w:val="00A24C08"/>
    <w:rsid w:val="00A275F4"/>
    <w:rsid w:val="00A40F90"/>
    <w:rsid w:val="00A418AD"/>
    <w:rsid w:val="00A435D8"/>
    <w:rsid w:val="00A477E8"/>
    <w:rsid w:val="00A622F7"/>
    <w:rsid w:val="00A659BA"/>
    <w:rsid w:val="00A76C5E"/>
    <w:rsid w:val="00A77D27"/>
    <w:rsid w:val="00A80A2E"/>
    <w:rsid w:val="00A85B04"/>
    <w:rsid w:val="00A87540"/>
    <w:rsid w:val="00A90288"/>
    <w:rsid w:val="00A910AF"/>
    <w:rsid w:val="00AA25C4"/>
    <w:rsid w:val="00AB1BBC"/>
    <w:rsid w:val="00AB1F6E"/>
    <w:rsid w:val="00AB654C"/>
    <w:rsid w:val="00AB7946"/>
    <w:rsid w:val="00AD2CAC"/>
    <w:rsid w:val="00AD78A1"/>
    <w:rsid w:val="00AE4B34"/>
    <w:rsid w:val="00AE6F70"/>
    <w:rsid w:val="00AF24FF"/>
    <w:rsid w:val="00AF35D4"/>
    <w:rsid w:val="00B10C00"/>
    <w:rsid w:val="00B14C44"/>
    <w:rsid w:val="00B16CF3"/>
    <w:rsid w:val="00B22049"/>
    <w:rsid w:val="00B23507"/>
    <w:rsid w:val="00B23CB8"/>
    <w:rsid w:val="00B31680"/>
    <w:rsid w:val="00B32A75"/>
    <w:rsid w:val="00B35059"/>
    <w:rsid w:val="00B436E8"/>
    <w:rsid w:val="00B633A0"/>
    <w:rsid w:val="00B70168"/>
    <w:rsid w:val="00B717E9"/>
    <w:rsid w:val="00B7417D"/>
    <w:rsid w:val="00B82818"/>
    <w:rsid w:val="00B82E4E"/>
    <w:rsid w:val="00B91812"/>
    <w:rsid w:val="00B946B8"/>
    <w:rsid w:val="00B950E3"/>
    <w:rsid w:val="00B958DA"/>
    <w:rsid w:val="00BA01CC"/>
    <w:rsid w:val="00BB5EC1"/>
    <w:rsid w:val="00BC3582"/>
    <w:rsid w:val="00BC5FD5"/>
    <w:rsid w:val="00BD2DF2"/>
    <w:rsid w:val="00BF50A4"/>
    <w:rsid w:val="00BF650C"/>
    <w:rsid w:val="00C10C1D"/>
    <w:rsid w:val="00C15090"/>
    <w:rsid w:val="00C1545E"/>
    <w:rsid w:val="00C15CCC"/>
    <w:rsid w:val="00C215C2"/>
    <w:rsid w:val="00C2359D"/>
    <w:rsid w:val="00C4735E"/>
    <w:rsid w:val="00C5086A"/>
    <w:rsid w:val="00C537FD"/>
    <w:rsid w:val="00C55715"/>
    <w:rsid w:val="00C55A44"/>
    <w:rsid w:val="00C61A5C"/>
    <w:rsid w:val="00C635F1"/>
    <w:rsid w:val="00C639DE"/>
    <w:rsid w:val="00C65163"/>
    <w:rsid w:val="00C6623C"/>
    <w:rsid w:val="00C6733D"/>
    <w:rsid w:val="00C72072"/>
    <w:rsid w:val="00C76AC5"/>
    <w:rsid w:val="00CA451D"/>
    <w:rsid w:val="00CB67E7"/>
    <w:rsid w:val="00CB7284"/>
    <w:rsid w:val="00CC17DE"/>
    <w:rsid w:val="00CC2CCA"/>
    <w:rsid w:val="00CC3F32"/>
    <w:rsid w:val="00CC42BB"/>
    <w:rsid w:val="00CC483D"/>
    <w:rsid w:val="00CC728D"/>
    <w:rsid w:val="00CD16EB"/>
    <w:rsid w:val="00CD1E38"/>
    <w:rsid w:val="00CD43BC"/>
    <w:rsid w:val="00CD4C66"/>
    <w:rsid w:val="00CE57AE"/>
    <w:rsid w:val="00CF3368"/>
    <w:rsid w:val="00D1386A"/>
    <w:rsid w:val="00D1776A"/>
    <w:rsid w:val="00D26781"/>
    <w:rsid w:val="00D273BE"/>
    <w:rsid w:val="00D33326"/>
    <w:rsid w:val="00D347F8"/>
    <w:rsid w:val="00D4400C"/>
    <w:rsid w:val="00D44840"/>
    <w:rsid w:val="00D454BF"/>
    <w:rsid w:val="00D460DF"/>
    <w:rsid w:val="00D56997"/>
    <w:rsid w:val="00D57AA9"/>
    <w:rsid w:val="00D61CD4"/>
    <w:rsid w:val="00D708AC"/>
    <w:rsid w:val="00D73E13"/>
    <w:rsid w:val="00D85BFF"/>
    <w:rsid w:val="00D87ADB"/>
    <w:rsid w:val="00DA2443"/>
    <w:rsid w:val="00DA267A"/>
    <w:rsid w:val="00DA2916"/>
    <w:rsid w:val="00DA3B1D"/>
    <w:rsid w:val="00DA7E63"/>
    <w:rsid w:val="00DA7FDD"/>
    <w:rsid w:val="00DB20EE"/>
    <w:rsid w:val="00DB41DC"/>
    <w:rsid w:val="00DB5740"/>
    <w:rsid w:val="00DC04F4"/>
    <w:rsid w:val="00DC78CB"/>
    <w:rsid w:val="00DD5693"/>
    <w:rsid w:val="00DD6CA6"/>
    <w:rsid w:val="00DE30EA"/>
    <w:rsid w:val="00DE7077"/>
    <w:rsid w:val="00DF442B"/>
    <w:rsid w:val="00DF7FF9"/>
    <w:rsid w:val="00E02BDF"/>
    <w:rsid w:val="00E05EE6"/>
    <w:rsid w:val="00E07EEF"/>
    <w:rsid w:val="00E32B56"/>
    <w:rsid w:val="00E34A84"/>
    <w:rsid w:val="00E357D6"/>
    <w:rsid w:val="00E378B1"/>
    <w:rsid w:val="00E409F0"/>
    <w:rsid w:val="00E41157"/>
    <w:rsid w:val="00E42196"/>
    <w:rsid w:val="00E46EA5"/>
    <w:rsid w:val="00E50458"/>
    <w:rsid w:val="00E57669"/>
    <w:rsid w:val="00E7079C"/>
    <w:rsid w:val="00E72D45"/>
    <w:rsid w:val="00E73276"/>
    <w:rsid w:val="00E74369"/>
    <w:rsid w:val="00E74932"/>
    <w:rsid w:val="00E767CB"/>
    <w:rsid w:val="00E83F41"/>
    <w:rsid w:val="00E858F6"/>
    <w:rsid w:val="00E94BBB"/>
    <w:rsid w:val="00EA4E06"/>
    <w:rsid w:val="00EB6CDC"/>
    <w:rsid w:val="00EB72C4"/>
    <w:rsid w:val="00EC3E49"/>
    <w:rsid w:val="00EC558D"/>
    <w:rsid w:val="00ED0F77"/>
    <w:rsid w:val="00ED5661"/>
    <w:rsid w:val="00EF024D"/>
    <w:rsid w:val="00EF0B4C"/>
    <w:rsid w:val="00F121D0"/>
    <w:rsid w:val="00F14009"/>
    <w:rsid w:val="00F175C9"/>
    <w:rsid w:val="00F25D6B"/>
    <w:rsid w:val="00F320CC"/>
    <w:rsid w:val="00F322F2"/>
    <w:rsid w:val="00F34001"/>
    <w:rsid w:val="00F42D61"/>
    <w:rsid w:val="00F454BB"/>
    <w:rsid w:val="00F52766"/>
    <w:rsid w:val="00F53245"/>
    <w:rsid w:val="00F538A5"/>
    <w:rsid w:val="00F57954"/>
    <w:rsid w:val="00F57E71"/>
    <w:rsid w:val="00F661F5"/>
    <w:rsid w:val="00F725F9"/>
    <w:rsid w:val="00F74242"/>
    <w:rsid w:val="00F74476"/>
    <w:rsid w:val="00F76D39"/>
    <w:rsid w:val="00F90BBD"/>
    <w:rsid w:val="00F919A8"/>
    <w:rsid w:val="00F92057"/>
    <w:rsid w:val="00FA6B76"/>
    <w:rsid w:val="00FB5240"/>
    <w:rsid w:val="00FB54A9"/>
    <w:rsid w:val="00FF41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196DF"/>
  <w15:docId w15:val="{D6DBDB6F-EAFA-5847-B6F7-FCB6C274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636"/>
    <w:pPr>
      <w:spacing w:after="200" w:line="276" w:lineRule="auto"/>
    </w:pPr>
    <w:rPr>
      <w:sz w:val="22"/>
      <w:szCs w:val="22"/>
      <w:lang w:eastAsia="en-US"/>
    </w:rPr>
  </w:style>
  <w:style w:type="paragraph" w:styleId="berschrift1">
    <w:name w:val="heading 1"/>
    <w:basedOn w:val="Standard"/>
    <w:next w:val="Standard"/>
    <w:link w:val="berschrift1Zchn"/>
    <w:qFormat/>
    <w:locked/>
    <w:rsid w:val="00962B0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semiHidden/>
    <w:unhideWhenUsed/>
    <w:qFormat/>
    <w:locked/>
    <w:rsid w:val="00E409F0"/>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semiHidden/>
    <w:unhideWhenUsed/>
    <w:qFormat/>
    <w:locked/>
    <w:rsid w:val="00126D12"/>
    <w:pPr>
      <w:keepNext/>
      <w:spacing w:before="240" w:after="60"/>
      <w:outlineLvl w:val="2"/>
    </w:pPr>
    <w:rPr>
      <w:rFonts w:ascii="Cambria" w:eastAsia="Times New Roman" w:hAnsi="Cambria"/>
      <w:b/>
      <w:bCs/>
      <w:sz w:val="26"/>
      <w:szCs w:val="26"/>
    </w:rPr>
  </w:style>
  <w:style w:type="paragraph" w:styleId="berschrift4">
    <w:name w:val="heading 4"/>
    <w:basedOn w:val="Standard"/>
    <w:link w:val="berschrift4Zchn"/>
    <w:uiPriority w:val="99"/>
    <w:qFormat/>
    <w:rsid w:val="006E72B8"/>
    <w:pPr>
      <w:spacing w:before="100" w:beforeAutospacing="1" w:after="100" w:afterAutospacing="1" w:line="240" w:lineRule="auto"/>
      <w:outlineLvl w:val="3"/>
    </w:pPr>
    <w:rPr>
      <w:rFonts w:ascii="Times New Roman" w:hAnsi="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uiPriority w:val="99"/>
    <w:locked/>
    <w:rsid w:val="006E72B8"/>
    <w:rPr>
      <w:rFonts w:ascii="Times New Roman" w:hAnsi="Times New Roman" w:cs="Times New Roman"/>
      <w:b/>
      <w:bCs/>
      <w:sz w:val="24"/>
      <w:szCs w:val="24"/>
      <w:lang w:eastAsia="de-DE"/>
    </w:rPr>
  </w:style>
  <w:style w:type="character" w:customStyle="1" w:styleId="apple-style-span">
    <w:name w:val="apple-style-span"/>
    <w:rsid w:val="0042556F"/>
    <w:rPr>
      <w:rFonts w:cs="Times New Roman"/>
    </w:rPr>
  </w:style>
  <w:style w:type="character" w:customStyle="1" w:styleId="apple-converted-space">
    <w:name w:val="apple-converted-space"/>
    <w:rsid w:val="0042556F"/>
    <w:rPr>
      <w:rFonts w:cs="Times New Roman"/>
    </w:rPr>
  </w:style>
  <w:style w:type="paragraph" w:customStyle="1" w:styleId="bodytext">
    <w:name w:val="bodytext"/>
    <w:basedOn w:val="Standard"/>
    <w:rsid w:val="00CB7284"/>
    <w:pPr>
      <w:spacing w:before="100" w:beforeAutospacing="1" w:after="100" w:afterAutospacing="1" w:line="240" w:lineRule="auto"/>
    </w:pPr>
    <w:rPr>
      <w:rFonts w:ascii="Times New Roman" w:eastAsia="Times New Roman" w:hAnsi="Times New Roman"/>
      <w:sz w:val="24"/>
      <w:szCs w:val="24"/>
      <w:lang w:eastAsia="de-DE"/>
    </w:rPr>
  </w:style>
  <w:style w:type="paragraph" w:styleId="Sprechblasentext">
    <w:name w:val="Balloon Text"/>
    <w:basedOn w:val="Standard"/>
    <w:link w:val="SprechblasentextZchn"/>
    <w:uiPriority w:val="99"/>
    <w:semiHidden/>
    <w:rsid w:val="00CB7284"/>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locked/>
    <w:rsid w:val="00CB7284"/>
    <w:rPr>
      <w:rFonts w:ascii="Tahoma" w:hAnsi="Tahoma" w:cs="Tahoma"/>
      <w:sz w:val="16"/>
      <w:szCs w:val="16"/>
    </w:rPr>
  </w:style>
  <w:style w:type="character" w:styleId="Fett">
    <w:name w:val="Strong"/>
    <w:uiPriority w:val="22"/>
    <w:qFormat/>
    <w:rsid w:val="006E72B8"/>
    <w:rPr>
      <w:rFonts w:cs="Times New Roman"/>
      <w:b/>
      <w:bCs/>
    </w:rPr>
  </w:style>
  <w:style w:type="character" w:styleId="Hervorhebung">
    <w:name w:val="Emphasis"/>
    <w:uiPriority w:val="20"/>
    <w:qFormat/>
    <w:rsid w:val="006E72B8"/>
    <w:rPr>
      <w:rFonts w:cs="Times New Roman"/>
      <w:i/>
      <w:iCs/>
    </w:rPr>
  </w:style>
  <w:style w:type="table" w:styleId="Tabellenraster">
    <w:name w:val="Table Grid"/>
    <w:basedOn w:val="NormaleTabelle"/>
    <w:uiPriority w:val="99"/>
    <w:rsid w:val="0046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7026E"/>
    <w:pPr>
      <w:tabs>
        <w:tab w:val="center" w:pos="4536"/>
        <w:tab w:val="right" w:pos="9072"/>
      </w:tabs>
    </w:pPr>
    <w:rPr>
      <w:sz w:val="20"/>
      <w:szCs w:val="20"/>
    </w:rPr>
  </w:style>
  <w:style w:type="character" w:customStyle="1" w:styleId="KopfzeileZchn">
    <w:name w:val="Kopfzeile Zchn"/>
    <w:link w:val="Kopfzeile"/>
    <w:uiPriority w:val="99"/>
    <w:rsid w:val="0037026E"/>
    <w:rPr>
      <w:lang w:eastAsia="en-US"/>
    </w:rPr>
  </w:style>
  <w:style w:type="paragraph" w:styleId="Fuzeile">
    <w:name w:val="footer"/>
    <w:basedOn w:val="Standard"/>
    <w:link w:val="FuzeileZchn"/>
    <w:uiPriority w:val="99"/>
    <w:unhideWhenUsed/>
    <w:rsid w:val="0037026E"/>
    <w:pPr>
      <w:tabs>
        <w:tab w:val="center" w:pos="4536"/>
        <w:tab w:val="right" w:pos="9072"/>
      </w:tabs>
    </w:pPr>
    <w:rPr>
      <w:sz w:val="20"/>
      <w:szCs w:val="20"/>
    </w:rPr>
  </w:style>
  <w:style w:type="character" w:customStyle="1" w:styleId="FuzeileZchn">
    <w:name w:val="Fußzeile Zchn"/>
    <w:link w:val="Fuzeile"/>
    <w:uiPriority w:val="99"/>
    <w:rsid w:val="0037026E"/>
    <w:rPr>
      <w:lang w:eastAsia="en-US"/>
    </w:rPr>
  </w:style>
  <w:style w:type="paragraph" w:styleId="StandardWeb">
    <w:name w:val="Normal (Web)"/>
    <w:basedOn w:val="Standard"/>
    <w:uiPriority w:val="99"/>
    <w:unhideWhenUsed/>
    <w:rsid w:val="00E72D45"/>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2Zchn">
    <w:name w:val="Überschrift 2 Zchn"/>
    <w:link w:val="berschrift2"/>
    <w:semiHidden/>
    <w:rsid w:val="00E409F0"/>
    <w:rPr>
      <w:rFonts w:ascii="Cambria" w:eastAsia="Times New Roman" w:hAnsi="Cambria" w:cs="Times New Roman"/>
      <w:b/>
      <w:bCs/>
      <w:i/>
      <w:iCs/>
      <w:sz w:val="28"/>
      <w:szCs w:val="28"/>
      <w:lang w:eastAsia="en-US"/>
    </w:rPr>
  </w:style>
  <w:style w:type="paragraph" w:styleId="Listenabsatz">
    <w:name w:val="List Paragraph"/>
    <w:basedOn w:val="Standard"/>
    <w:qFormat/>
    <w:rsid w:val="00523971"/>
    <w:pPr>
      <w:ind w:left="720"/>
      <w:contextualSpacing/>
    </w:pPr>
    <w:rPr>
      <w:rFonts w:eastAsia="Times New Roman" w:cs="Arial"/>
      <w:lang w:eastAsia="de-DE"/>
    </w:rPr>
  </w:style>
  <w:style w:type="character" w:styleId="Hyperlink">
    <w:name w:val="Hyperlink"/>
    <w:uiPriority w:val="99"/>
    <w:unhideWhenUsed/>
    <w:rsid w:val="00577E27"/>
    <w:rPr>
      <w:color w:val="0000FF"/>
      <w:u w:val="single"/>
    </w:rPr>
  </w:style>
  <w:style w:type="paragraph" w:styleId="KeinLeerraum">
    <w:name w:val="No Spacing"/>
    <w:uiPriority w:val="1"/>
    <w:qFormat/>
    <w:rsid w:val="0052086F"/>
    <w:pPr>
      <w:jc w:val="both"/>
    </w:pPr>
    <w:rPr>
      <w:rFonts w:ascii="Sylfaen" w:hAnsi="Sylfaen" w:cs="Sylfaen"/>
      <w:sz w:val="24"/>
      <w:szCs w:val="24"/>
      <w:lang w:val="tr-TR" w:eastAsia="en-US"/>
    </w:rPr>
  </w:style>
  <w:style w:type="paragraph" w:customStyle="1" w:styleId="Listenabsatz1">
    <w:name w:val="Listenabsatz1"/>
    <w:basedOn w:val="Standard"/>
    <w:rsid w:val="00C72072"/>
    <w:pPr>
      <w:suppressAutoHyphens/>
      <w:spacing w:after="0" w:line="240" w:lineRule="auto"/>
      <w:ind w:left="720"/>
    </w:pPr>
    <w:rPr>
      <w:rFonts w:ascii="Times New Roman" w:eastAsia="Times New Roman" w:hAnsi="Times New Roman"/>
      <w:kern w:val="1"/>
      <w:sz w:val="20"/>
      <w:szCs w:val="20"/>
      <w:lang w:eastAsia="hi-IN" w:bidi="hi-IN"/>
    </w:rPr>
  </w:style>
  <w:style w:type="character" w:customStyle="1" w:styleId="berschrift3Zchn">
    <w:name w:val="Überschrift 3 Zchn"/>
    <w:link w:val="berschrift3"/>
    <w:semiHidden/>
    <w:rsid w:val="00126D12"/>
    <w:rPr>
      <w:rFonts w:ascii="Cambria" w:eastAsia="Times New Roman" w:hAnsi="Cambria" w:cs="Times New Roman"/>
      <w:b/>
      <w:bCs/>
      <w:sz w:val="26"/>
      <w:szCs w:val="26"/>
      <w:lang w:eastAsia="en-US"/>
    </w:rPr>
  </w:style>
  <w:style w:type="paragraph" w:styleId="Dokumentstruktur">
    <w:name w:val="Document Map"/>
    <w:basedOn w:val="Standard"/>
    <w:link w:val="DokumentstrukturZchn"/>
    <w:uiPriority w:val="99"/>
    <w:semiHidden/>
    <w:unhideWhenUsed/>
    <w:rsid w:val="00F661F5"/>
    <w:rPr>
      <w:rFonts w:ascii="Tahoma" w:hAnsi="Tahoma"/>
      <w:sz w:val="16"/>
      <w:szCs w:val="16"/>
    </w:rPr>
  </w:style>
  <w:style w:type="character" w:customStyle="1" w:styleId="DokumentstrukturZchn">
    <w:name w:val="Dokumentstruktur Zchn"/>
    <w:link w:val="Dokumentstruktur"/>
    <w:uiPriority w:val="99"/>
    <w:semiHidden/>
    <w:rsid w:val="00F661F5"/>
    <w:rPr>
      <w:rFonts w:ascii="Tahoma" w:hAnsi="Tahoma" w:cs="Tahoma"/>
      <w:sz w:val="16"/>
      <w:szCs w:val="16"/>
      <w:lang w:eastAsia="en-US"/>
    </w:rPr>
  </w:style>
  <w:style w:type="paragraph" w:styleId="berarbeitung">
    <w:name w:val="Revision"/>
    <w:hidden/>
    <w:uiPriority w:val="99"/>
    <w:semiHidden/>
    <w:rsid w:val="00F661F5"/>
    <w:rPr>
      <w:sz w:val="22"/>
      <w:szCs w:val="22"/>
      <w:lang w:eastAsia="en-US"/>
    </w:rPr>
  </w:style>
  <w:style w:type="character" w:styleId="Kommentarzeichen">
    <w:name w:val="annotation reference"/>
    <w:uiPriority w:val="99"/>
    <w:semiHidden/>
    <w:unhideWhenUsed/>
    <w:rsid w:val="00F661F5"/>
    <w:rPr>
      <w:sz w:val="16"/>
      <w:szCs w:val="16"/>
    </w:rPr>
  </w:style>
  <w:style w:type="paragraph" w:styleId="Kommentartext">
    <w:name w:val="annotation text"/>
    <w:basedOn w:val="Standard"/>
    <w:link w:val="KommentartextZchn"/>
    <w:uiPriority w:val="99"/>
    <w:semiHidden/>
    <w:unhideWhenUsed/>
    <w:rsid w:val="00F661F5"/>
    <w:rPr>
      <w:sz w:val="20"/>
      <w:szCs w:val="20"/>
    </w:rPr>
  </w:style>
  <w:style w:type="character" w:customStyle="1" w:styleId="KommentartextZchn">
    <w:name w:val="Kommentartext Zchn"/>
    <w:link w:val="Kommentartext"/>
    <w:uiPriority w:val="99"/>
    <w:semiHidden/>
    <w:rsid w:val="00F661F5"/>
    <w:rPr>
      <w:lang w:eastAsia="en-US"/>
    </w:rPr>
  </w:style>
  <w:style w:type="paragraph" w:styleId="Kommentarthema">
    <w:name w:val="annotation subject"/>
    <w:basedOn w:val="Kommentartext"/>
    <w:next w:val="Kommentartext"/>
    <w:link w:val="KommentarthemaZchn"/>
    <w:uiPriority w:val="99"/>
    <w:semiHidden/>
    <w:unhideWhenUsed/>
    <w:rsid w:val="00F661F5"/>
    <w:rPr>
      <w:b/>
      <w:bCs/>
    </w:rPr>
  </w:style>
  <w:style w:type="character" w:customStyle="1" w:styleId="KommentarthemaZchn">
    <w:name w:val="Kommentarthema Zchn"/>
    <w:link w:val="Kommentarthema"/>
    <w:uiPriority w:val="99"/>
    <w:semiHidden/>
    <w:rsid w:val="00F661F5"/>
    <w:rPr>
      <w:b/>
      <w:bCs/>
      <w:lang w:eastAsia="en-US"/>
    </w:rPr>
  </w:style>
  <w:style w:type="character" w:customStyle="1" w:styleId="Flietext">
    <w:name w:val="Fließtext_"/>
    <w:link w:val="Flietext0"/>
    <w:rsid w:val="00481650"/>
    <w:rPr>
      <w:rFonts w:ascii="Arial Narrow" w:eastAsia="Arial Narrow" w:hAnsi="Arial Narrow" w:cs="Arial Narrow"/>
      <w:sz w:val="21"/>
      <w:szCs w:val="21"/>
      <w:shd w:val="clear" w:color="auto" w:fill="FFFFFF"/>
    </w:rPr>
  </w:style>
  <w:style w:type="paragraph" w:customStyle="1" w:styleId="Flietext0">
    <w:name w:val="Fließtext"/>
    <w:basedOn w:val="Standard"/>
    <w:link w:val="Flietext"/>
    <w:rsid w:val="00481650"/>
    <w:pPr>
      <w:shd w:val="clear" w:color="auto" w:fill="FFFFFF"/>
      <w:spacing w:before="60" w:after="60" w:line="245" w:lineRule="exact"/>
      <w:jc w:val="both"/>
    </w:pPr>
    <w:rPr>
      <w:rFonts w:ascii="Arial Narrow" w:eastAsia="Arial Narrow" w:hAnsi="Arial Narrow" w:cs="Arial Narrow"/>
      <w:sz w:val="21"/>
      <w:szCs w:val="21"/>
      <w:lang w:eastAsia="de-DE"/>
    </w:rPr>
  </w:style>
  <w:style w:type="character" w:customStyle="1" w:styleId="FlietextFett">
    <w:name w:val="Fließtext + Fett"/>
    <w:rsid w:val="00481650"/>
    <w:rPr>
      <w:rFonts w:ascii="Arial Narrow" w:eastAsia="Arial Narrow" w:hAnsi="Arial Narrow" w:cs="Arial Narrow"/>
      <w:b/>
      <w:bCs/>
      <w:i w:val="0"/>
      <w:iCs w:val="0"/>
      <w:smallCaps w:val="0"/>
      <w:strike w:val="0"/>
      <w:spacing w:val="0"/>
      <w:w w:val="100"/>
      <w:sz w:val="21"/>
      <w:szCs w:val="21"/>
      <w:shd w:val="clear" w:color="auto" w:fill="FFFFFF"/>
    </w:rPr>
  </w:style>
  <w:style w:type="paragraph" w:customStyle="1" w:styleId="Default">
    <w:name w:val="Default"/>
    <w:rsid w:val="002522AE"/>
    <w:pPr>
      <w:autoSpaceDE w:val="0"/>
      <w:autoSpaceDN w:val="0"/>
      <w:adjustRightInd w:val="0"/>
    </w:pPr>
    <w:rPr>
      <w:rFonts w:ascii="Times New Roman" w:hAnsi="Times New Roman"/>
      <w:color w:val="000000"/>
      <w:sz w:val="24"/>
      <w:szCs w:val="24"/>
      <w:lang w:eastAsia="en-US"/>
    </w:rPr>
  </w:style>
  <w:style w:type="character" w:customStyle="1" w:styleId="ayet-text-turkish">
    <w:name w:val="ayet-text-turkish"/>
    <w:basedOn w:val="Absatz-Standardschriftart"/>
    <w:rsid w:val="00CC483D"/>
  </w:style>
  <w:style w:type="character" w:customStyle="1" w:styleId="text">
    <w:name w:val="text"/>
    <w:basedOn w:val="Absatz-Standardschriftart"/>
    <w:rsid w:val="00A24C08"/>
  </w:style>
  <w:style w:type="paragraph" w:customStyle="1" w:styleId="Body1">
    <w:name w:val="Body 1"/>
    <w:rsid w:val="000206F8"/>
    <w:rPr>
      <w:rFonts w:ascii="Helvetica" w:eastAsia="Arial Unicode MS" w:hAnsi="Helvetica"/>
      <w:color w:val="000000"/>
      <w:sz w:val="24"/>
    </w:rPr>
  </w:style>
  <w:style w:type="character" w:customStyle="1" w:styleId="berschrift1Zchn">
    <w:name w:val="Überschrift 1 Zchn"/>
    <w:basedOn w:val="Absatz-Standardschriftart"/>
    <w:link w:val="berschrift1"/>
    <w:rsid w:val="00962B04"/>
    <w:rPr>
      <w:rFonts w:asciiTheme="majorHAnsi" w:eastAsiaTheme="majorEastAsia" w:hAnsiTheme="majorHAnsi" w:cstheme="majorBidi"/>
      <w:b/>
      <w:bCs/>
      <w:color w:val="345A8A" w:themeColor="accent1" w:themeShade="B5"/>
      <w:sz w:val="32"/>
      <w:szCs w:val="32"/>
      <w:lang w:eastAsia="en-US"/>
    </w:rPr>
  </w:style>
  <w:style w:type="character" w:styleId="Seitenzahl">
    <w:name w:val="page number"/>
    <w:basedOn w:val="Absatz-Standardschriftart"/>
    <w:uiPriority w:val="99"/>
    <w:semiHidden/>
    <w:unhideWhenUsed/>
    <w:rsid w:val="00962B04"/>
  </w:style>
  <w:style w:type="paragraph" w:styleId="Funotentext">
    <w:name w:val="footnote text"/>
    <w:basedOn w:val="Standard"/>
    <w:link w:val="FunotentextZchn"/>
    <w:uiPriority w:val="99"/>
    <w:unhideWhenUsed/>
    <w:qFormat/>
    <w:rsid w:val="007538D3"/>
    <w:pPr>
      <w:spacing w:after="0" w:line="240" w:lineRule="auto"/>
    </w:pPr>
    <w:rPr>
      <w:sz w:val="24"/>
      <w:szCs w:val="24"/>
    </w:rPr>
  </w:style>
  <w:style w:type="character" w:customStyle="1" w:styleId="FunotentextZchn">
    <w:name w:val="Fußnotentext Zchn"/>
    <w:basedOn w:val="Absatz-Standardschriftart"/>
    <w:link w:val="Funotentext"/>
    <w:uiPriority w:val="99"/>
    <w:qFormat/>
    <w:rsid w:val="007538D3"/>
    <w:rPr>
      <w:sz w:val="24"/>
      <w:szCs w:val="24"/>
      <w:lang w:eastAsia="en-US"/>
    </w:rPr>
  </w:style>
  <w:style w:type="character" w:styleId="Funotenzeichen">
    <w:name w:val="footnote reference"/>
    <w:basedOn w:val="Absatz-Standardschriftart"/>
    <w:uiPriority w:val="99"/>
    <w:unhideWhenUsed/>
    <w:qFormat/>
    <w:rsid w:val="007538D3"/>
    <w:rPr>
      <w:vertAlign w:val="superscript"/>
    </w:rPr>
  </w:style>
  <w:style w:type="paragraph" w:styleId="Titel">
    <w:name w:val="Title"/>
    <w:basedOn w:val="Standard"/>
    <w:next w:val="Standard"/>
    <w:link w:val="TitelZchn"/>
    <w:qFormat/>
    <w:locked/>
    <w:rsid w:val="00E94B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E94BBB"/>
    <w:rPr>
      <w:rFonts w:asciiTheme="majorHAnsi" w:eastAsiaTheme="majorEastAsia" w:hAnsiTheme="majorHAnsi" w:cstheme="majorBidi"/>
      <w:color w:val="17365D" w:themeColor="text2" w:themeShade="BF"/>
      <w:spacing w:val="5"/>
      <w:kern w:val="28"/>
      <w:sz w:val="52"/>
      <w:szCs w:val="52"/>
      <w:lang w:eastAsia="en-US"/>
    </w:rPr>
  </w:style>
  <w:style w:type="paragraph" w:styleId="Textkrper">
    <w:name w:val="Body Text"/>
    <w:basedOn w:val="Standard"/>
    <w:link w:val="TextkrperZchn"/>
    <w:rsid w:val="00CD1E38"/>
    <w:pPr>
      <w:widowControl w:val="0"/>
      <w:tabs>
        <w:tab w:val="left" w:pos="709"/>
      </w:tabs>
      <w:suppressAutoHyphens/>
      <w:spacing w:after="120" w:line="200" w:lineRule="atLeast"/>
    </w:pPr>
    <w:rPr>
      <w:rFonts w:ascii="Times New Roman" w:eastAsia="Arial" w:hAnsi="Times New Roman" w:cs="Tahoma"/>
      <w:sz w:val="24"/>
      <w:szCs w:val="24"/>
      <w:lang w:val="en-US" w:eastAsia="zh-CN"/>
    </w:rPr>
  </w:style>
  <w:style w:type="character" w:customStyle="1" w:styleId="TextkrperZchn">
    <w:name w:val="Textkörper Zchn"/>
    <w:basedOn w:val="Absatz-Standardschriftart"/>
    <w:link w:val="Textkrper"/>
    <w:rsid w:val="00CD1E38"/>
    <w:rPr>
      <w:rFonts w:ascii="Times New Roman" w:eastAsia="Arial" w:hAnsi="Times New Roman" w:cs="Tahoma"/>
      <w:sz w:val="24"/>
      <w:szCs w:val="24"/>
      <w:lang w:val="en-US" w:eastAsia="zh-CN"/>
    </w:rPr>
  </w:style>
  <w:style w:type="character" w:customStyle="1" w:styleId="Funotenzeichen1">
    <w:name w:val="Fußnotenzeichen1"/>
    <w:basedOn w:val="Absatz-Standardschriftart"/>
    <w:rsid w:val="00F25D6B"/>
    <w:rPr>
      <w:vertAlign w:val="superscript"/>
    </w:rPr>
  </w:style>
  <w:style w:type="character" w:customStyle="1" w:styleId="Funotenzeichen10">
    <w:name w:val="Fußnotenzeichen1"/>
    <w:rsid w:val="00F25D6B"/>
  </w:style>
  <w:style w:type="paragraph" w:customStyle="1" w:styleId="Funotentext1">
    <w:name w:val="Fußnotentext1"/>
    <w:basedOn w:val="Standard"/>
    <w:rsid w:val="00F25D6B"/>
    <w:pPr>
      <w:suppressAutoHyphens/>
      <w:spacing w:after="0" w:line="100" w:lineRule="atLeast"/>
    </w:pPr>
    <w:rPr>
      <w:rFonts w:ascii="Times New Roman" w:eastAsia="Times New Roman" w:hAnsi="Times New Roman"/>
      <w:sz w:val="20"/>
      <w:szCs w:val="20"/>
      <w:lang w:eastAsia="de-DE"/>
    </w:rPr>
  </w:style>
  <w:style w:type="character" w:customStyle="1" w:styleId="Funotenzeichen2">
    <w:name w:val="Fußnotenzeichen2"/>
    <w:basedOn w:val="Absatz-Standardschriftart"/>
    <w:rsid w:val="00FB54A9"/>
    <w:rPr>
      <w:vertAlign w:val="superscript"/>
    </w:rPr>
  </w:style>
  <w:style w:type="paragraph" w:customStyle="1" w:styleId="Funotentext2">
    <w:name w:val="Fußnotentext2"/>
    <w:basedOn w:val="Standard"/>
    <w:rsid w:val="00FB54A9"/>
    <w:pPr>
      <w:suppressAutoHyphens/>
      <w:spacing w:after="0" w:line="100" w:lineRule="atLeast"/>
    </w:pPr>
    <w:rPr>
      <w:rFonts w:ascii="Times New Roman" w:eastAsia="Times New Roman" w:hAnsi="Times New Roman"/>
      <w:sz w:val="20"/>
      <w:szCs w:val="24"/>
      <w:lang w:eastAsia="de-DE"/>
    </w:rPr>
  </w:style>
  <w:style w:type="character" w:customStyle="1" w:styleId="Funotenzeichen3">
    <w:name w:val="Fußnotenzeichen3"/>
    <w:basedOn w:val="Absatz-Standardschriftart"/>
    <w:rsid w:val="00592FC6"/>
    <w:rPr>
      <w:vertAlign w:val="superscript"/>
    </w:rPr>
  </w:style>
  <w:style w:type="paragraph" w:customStyle="1" w:styleId="Funotentext3">
    <w:name w:val="Fußnotentext3"/>
    <w:basedOn w:val="Standard"/>
    <w:rsid w:val="00592FC6"/>
    <w:pPr>
      <w:suppressAutoHyphens/>
      <w:spacing w:after="0" w:line="100" w:lineRule="atLeast"/>
    </w:pPr>
    <w:rPr>
      <w:rFonts w:ascii="Times New Roman" w:eastAsia="Times New Roman" w:hAnsi="Times New Roman"/>
      <w:sz w:val="20"/>
      <w:szCs w:val="24"/>
      <w:lang w:eastAsia="de-DE"/>
    </w:rPr>
  </w:style>
  <w:style w:type="character" w:customStyle="1" w:styleId="Funotenzeichen4">
    <w:name w:val="Fußnotenzeichen4"/>
    <w:basedOn w:val="Absatz-Standardschriftart"/>
    <w:rsid w:val="00715EDB"/>
    <w:rPr>
      <w:vertAlign w:val="superscript"/>
    </w:rPr>
  </w:style>
  <w:style w:type="paragraph" w:customStyle="1" w:styleId="Funotentext4">
    <w:name w:val="Fußnotentext4"/>
    <w:basedOn w:val="Standard"/>
    <w:rsid w:val="00715EDB"/>
    <w:pPr>
      <w:suppressAutoHyphens/>
      <w:spacing w:after="0" w:line="100" w:lineRule="atLeast"/>
    </w:pPr>
    <w:rPr>
      <w:rFonts w:ascii="Times New Roman" w:eastAsia="Times New Roman" w:hAnsi="Times New Roman"/>
      <w:sz w:val="20"/>
      <w:szCs w:val="20"/>
      <w:lang w:eastAsia="de-DE"/>
    </w:rPr>
  </w:style>
  <w:style w:type="character" w:customStyle="1" w:styleId="Funotenzeichen5">
    <w:name w:val="Fußnotenzeichen5"/>
    <w:rsid w:val="0025350F"/>
  </w:style>
  <w:style w:type="paragraph" w:customStyle="1" w:styleId="Funotentext5">
    <w:name w:val="Fußnotentext5"/>
    <w:basedOn w:val="Standard"/>
    <w:rsid w:val="0025350F"/>
    <w:pPr>
      <w:tabs>
        <w:tab w:val="left" w:pos="708"/>
      </w:tabs>
      <w:suppressAutoHyphens/>
      <w:spacing w:after="0" w:line="100" w:lineRule="atLeast"/>
    </w:pPr>
    <w:rPr>
      <w:rFonts w:ascii="Times New Roman" w:eastAsia="Times New Roman" w:hAnsi="Times New Roman"/>
      <w:sz w:val="20"/>
      <w:szCs w:val="20"/>
      <w:lang w:eastAsia="de-DE"/>
    </w:rPr>
  </w:style>
  <w:style w:type="character" w:customStyle="1" w:styleId="st">
    <w:name w:val="st"/>
    <w:basedOn w:val="Absatz-Standardschriftart"/>
    <w:qFormat/>
    <w:rsid w:val="00AF35D4"/>
  </w:style>
  <w:style w:type="character" w:customStyle="1" w:styleId="Accentuation">
    <w:name w:val="Accentuation"/>
    <w:basedOn w:val="Absatz-Standardschriftart"/>
    <w:uiPriority w:val="20"/>
    <w:qFormat/>
    <w:rsid w:val="00AF35D4"/>
    <w:rPr>
      <w:i/>
      <w:iCs/>
    </w:rPr>
  </w:style>
  <w:style w:type="character" w:customStyle="1" w:styleId="arabictextdetails">
    <w:name w:val="arabic_text_details"/>
    <w:basedOn w:val="Absatz-Standardschriftart"/>
    <w:qFormat/>
    <w:rsid w:val="00E05EE6"/>
  </w:style>
  <w:style w:type="paragraph" w:styleId="HTMLVorformatiert">
    <w:name w:val="HTML Preformatted"/>
    <w:basedOn w:val="Standard"/>
    <w:link w:val="HTMLVorformatiertZchn"/>
    <w:uiPriority w:val="99"/>
    <w:unhideWhenUsed/>
    <w:rsid w:val="00DA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DA7E63"/>
    <w:rPr>
      <w:rFonts w:ascii="Courier New" w:eastAsia="Times New Roman" w:hAnsi="Courier New" w:cs="Courier New"/>
    </w:rPr>
  </w:style>
  <w:style w:type="character" w:styleId="Platzhaltertext">
    <w:name w:val="Placeholder Text"/>
    <w:basedOn w:val="Absatz-Standardschriftart"/>
    <w:uiPriority w:val="99"/>
    <w:semiHidden/>
    <w:rsid w:val="00E02B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2291">
      <w:bodyDiv w:val="1"/>
      <w:marLeft w:val="0"/>
      <w:marRight w:val="0"/>
      <w:marTop w:val="0"/>
      <w:marBottom w:val="0"/>
      <w:divBdr>
        <w:top w:val="none" w:sz="0" w:space="0" w:color="auto"/>
        <w:left w:val="none" w:sz="0" w:space="0" w:color="auto"/>
        <w:bottom w:val="none" w:sz="0" w:space="0" w:color="auto"/>
        <w:right w:val="none" w:sz="0" w:space="0" w:color="auto"/>
      </w:divBdr>
    </w:div>
    <w:div w:id="107436530">
      <w:bodyDiv w:val="1"/>
      <w:marLeft w:val="0"/>
      <w:marRight w:val="0"/>
      <w:marTop w:val="0"/>
      <w:marBottom w:val="0"/>
      <w:divBdr>
        <w:top w:val="none" w:sz="0" w:space="0" w:color="auto"/>
        <w:left w:val="none" w:sz="0" w:space="0" w:color="auto"/>
        <w:bottom w:val="none" w:sz="0" w:space="0" w:color="auto"/>
        <w:right w:val="none" w:sz="0" w:space="0" w:color="auto"/>
      </w:divBdr>
      <w:divsChild>
        <w:div w:id="1184443275">
          <w:marLeft w:val="0"/>
          <w:marRight w:val="0"/>
          <w:marTop w:val="0"/>
          <w:marBottom w:val="0"/>
          <w:divBdr>
            <w:top w:val="none" w:sz="0" w:space="0" w:color="auto"/>
            <w:left w:val="none" w:sz="0" w:space="0" w:color="auto"/>
            <w:bottom w:val="none" w:sz="0" w:space="0" w:color="auto"/>
            <w:right w:val="none" w:sz="0" w:space="0" w:color="auto"/>
          </w:divBdr>
          <w:divsChild>
            <w:div w:id="1040670094">
              <w:marLeft w:val="0"/>
              <w:marRight w:val="0"/>
              <w:marTop w:val="0"/>
              <w:marBottom w:val="0"/>
              <w:divBdr>
                <w:top w:val="none" w:sz="0" w:space="0" w:color="auto"/>
                <w:left w:val="none" w:sz="0" w:space="0" w:color="auto"/>
                <w:bottom w:val="none" w:sz="0" w:space="0" w:color="auto"/>
                <w:right w:val="none" w:sz="0" w:space="0" w:color="auto"/>
              </w:divBdr>
              <w:divsChild>
                <w:div w:id="8087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6008">
      <w:bodyDiv w:val="1"/>
      <w:marLeft w:val="0"/>
      <w:marRight w:val="0"/>
      <w:marTop w:val="0"/>
      <w:marBottom w:val="0"/>
      <w:divBdr>
        <w:top w:val="none" w:sz="0" w:space="0" w:color="auto"/>
        <w:left w:val="none" w:sz="0" w:space="0" w:color="auto"/>
        <w:bottom w:val="none" w:sz="0" w:space="0" w:color="auto"/>
        <w:right w:val="none" w:sz="0" w:space="0" w:color="auto"/>
      </w:divBdr>
    </w:div>
    <w:div w:id="586891552">
      <w:bodyDiv w:val="1"/>
      <w:marLeft w:val="0"/>
      <w:marRight w:val="0"/>
      <w:marTop w:val="0"/>
      <w:marBottom w:val="0"/>
      <w:divBdr>
        <w:top w:val="none" w:sz="0" w:space="0" w:color="auto"/>
        <w:left w:val="none" w:sz="0" w:space="0" w:color="auto"/>
        <w:bottom w:val="none" w:sz="0" w:space="0" w:color="auto"/>
        <w:right w:val="none" w:sz="0" w:space="0" w:color="auto"/>
      </w:divBdr>
    </w:div>
    <w:div w:id="914587229">
      <w:bodyDiv w:val="1"/>
      <w:marLeft w:val="0"/>
      <w:marRight w:val="0"/>
      <w:marTop w:val="0"/>
      <w:marBottom w:val="0"/>
      <w:divBdr>
        <w:top w:val="none" w:sz="0" w:space="0" w:color="auto"/>
        <w:left w:val="none" w:sz="0" w:space="0" w:color="auto"/>
        <w:bottom w:val="none" w:sz="0" w:space="0" w:color="auto"/>
        <w:right w:val="none" w:sz="0" w:space="0" w:color="auto"/>
      </w:divBdr>
    </w:div>
    <w:div w:id="1096483238">
      <w:bodyDiv w:val="1"/>
      <w:marLeft w:val="0"/>
      <w:marRight w:val="0"/>
      <w:marTop w:val="0"/>
      <w:marBottom w:val="0"/>
      <w:divBdr>
        <w:top w:val="none" w:sz="0" w:space="0" w:color="auto"/>
        <w:left w:val="none" w:sz="0" w:space="0" w:color="auto"/>
        <w:bottom w:val="none" w:sz="0" w:space="0" w:color="auto"/>
        <w:right w:val="none" w:sz="0" w:space="0" w:color="auto"/>
      </w:divBdr>
    </w:div>
    <w:div w:id="1102456215">
      <w:bodyDiv w:val="1"/>
      <w:marLeft w:val="0"/>
      <w:marRight w:val="0"/>
      <w:marTop w:val="0"/>
      <w:marBottom w:val="0"/>
      <w:divBdr>
        <w:top w:val="none" w:sz="0" w:space="0" w:color="auto"/>
        <w:left w:val="none" w:sz="0" w:space="0" w:color="auto"/>
        <w:bottom w:val="none" w:sz="0" w:space="0" w:color="auto"/>
        <w:right w:val="none" w:sz="0" w:space="0" w:color="auto"/>
      </w:divBdr>
    </w:div>
    <w:div w:id="1168058143">
      <w:bodyDiv w:val="1"/>
      <w:marLeft w:val="0"/>
      <w:marRight w:val="0"/>
      <w:marTop w:val="0"/>
      <w:marBottom w:val="0"/>
      <w:divBdr>
        <w:top w:val="none" w:sz="0" w:space="0" w:color="auto"/>
        <w:left w:val="none" w:sz="0" w:space="0" w:color="auto"/>
        <w:bottom w:val="none" w:sz="0" w:space="0" w:color="auto"/>
        <w:right w:val="none" w:sz="0" w:space="0" w:color="auto"/>
      </w:divBdr>
    </w:div>
    <w:div w:id="1359235715">
      <w:marLeft w:val="0"/>
      <w:marRight w:val="0"/>
      <w:marTop w:val="0"/>
      <w:marBottom w:val="0"/>
      <w:divBdr>
        <w:top w:val="none" w:sz="0" w:space="0" w:color="auto"/>
        <w:left w:val="none" w:sz="0" w:space="0" w:color="auto"/>
        <w:bottom w:val="none" w:sz="0" w:space="0" w:color="auto"/>
        <w:right w:val="none" w:sz="0" w:space="0" w:color="auto"/>
      </w:divBdr>
    </w:div>
    <w:div w:id="1359235716">
      <w:marLeft w:val="0"/>
      <w:marRight w:val="0"/>
      <w:marTop w:val="0"/>
      <w:marBottom w:val="0"/>
      <w:divBdr>
        <w:top w:val="none" w:sz="0" w:space="0" w:color="auto"/>
        <w:left w:val="none" w:sz="0" w:space="0" w:color="auto"/>
        <w:bottom w:val="none" w:sz="0" w:space="0" w:color="auto"/>
        <w:right w:val="none" w:sz="0" w:space="0" w:color="auto"/>
      </w:divBdr>
    </w:div>
    <w:div w:id="1359235717">
      <w:marLeft w:val="0"/>
      <w:marRight w:val="0"/>
      <w:marTop w:val="0"/>
      <w:marBottom w:val="0"/>
      <w:divBdr>
        <w:top w:val="none" w:sz="0" w:space="0" w:color="auto"/>
        <w:left w:val="none" w:sz="0" w:space="0" w:color="auto"/>
        <w:bottom w:val="none" w:sz="0" w:space="0" w:color="auto"/>
        <w:right w:val="none" w:sz="0" w:space="0" w:color="auto"/>
      </w:divBdr>
    </w:div>
    <w:div w:id="2129010746">
      <w:bodyDiv w:val="1"/>
      <w:marLeft w:val="0"/>
      <w:marRight w:val="0"/>
      <w:marTop w:val="0"/>
      <w:marBottom w:val="0"/>
      <w:divBdr>
        <w:top w:val="none" w:sz="0" w:space="0" w:color="auto"/>
        <w:left w:val="none" w:sz="0" w:space="0" w:color="auto"/>
        <w:bottom w:val="none" w:sz="0" w:space="0" w:color="auto"/>
        <w:right w:val="none" w:sz="0" w:space="0" w:color="auto"/>
      </w:divBdr>
    </w:div>
    <w:div w:id="21379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Hutba – Mescid-i Nebevi örneği camilerimiz</vt:lpstr>
    </vt:vector>
  </TitlesOfParts>
  <Company>Microsoft</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Hutba – Mescid-i Nebevi örneği camilerimiz</dc:title>
  <dc:creator>Ali Mete</dc:creator>
  <cp:lastModifiedBy>Ali Mete</cp:lastModifiedBy>
  <cp:revision>2</cp:revision>
  <cp:lastPrinted>2016-03-04T11:08:00Z</cp:lastPrinted>
  <dcterms:created xsi:type="dcterms:W3CDTF">2022-03-30T21:27:00Z</dcterms:created>
  <dcterms:modified xsi:type="dcterms:W3CDTF">2022-03-30T21:27:00Z</dcterms:modified>
</cp:coreProperties>
</file>